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827A4" w14:textId="77777777" w:rsidR="00412C1E" w:rsidRDefault="00412C1E" w:rsidP="007166F7">
      <w:pPr>
        <w:pStyle w:val="Corpsdetexte"/>
        <w:jc w:val="left"/>
        <w:rPr>
          <w:rFonts w:ascii="Arial" w:hAnsi="Arial" w:cs="Arial"/>
          <w:b/>
          <w:sz w:val="28"/>
          <w:szCs w:val="28"/>
        </w:rPr>
      </w:pPr>
    </w:p>
    <w:p w14:paraId="5095A335" w14:textId="77777777" w:rsidR="00412C1E" w:rsidRDefault="00412C1E" w:rsidP="007166F7">
      <w:pPr>
        <w:pStyle w:val="Corpsdetexte"/>
        <w:jc w:val="left"/>
        <w:rPr>
          <w:rFonts w:ascii="Arial" w:hAnsi="Arial" w:cs="Arial"/>
          <w:b/>
          <w:sz w:val="28"/>
          <w:szCs w:val="28"/>
        </w:rPr>
      </w:pPr>
    </w:p>
    <w:p w14:paraId="2A7EB8EC" w14:textId="77777777" w:rsidR="00817800" w:rsidRDefault="00817800" w:rsidP="007166F7">
      <w:pPr>
        <w:pStyle w:val="Corpsdetexte"/>
        <w:jc w:val="left"/>
        <w:rPr>
          <w:rFonts w:ascii="Arial" w:hAnsi="Arial" w:cs="Arial"/>
          <w:b/>
          <w:sz w:val="28"/>
          <w:szCs w:val="28"/>
        </w:rPr>
      </w:pPr>
      <w:r w:rsidRPr="00817800">
        <w:rPr>
          <w:rFonts w:ascii="Arial" w:hAnsi="Arial" w:cs="Arial"/>
          <w:b/>
          <w:sz w:val="28"/>
          <w:szCs w:val="28"/>
        </w:rPr>
        <w:t>FINALE ROMANDE ET TESSINOISE</w:t>
      </w:r>
    </w:p>
    <w:p w14:paraId="5A89071B" w14:textId="77777777" w:rsidR="00817800" w:rsidRPr="00EE4EFA" w:rsidRDefault="00EE4EFA" w:rsidP="007166F7">
      <w:pPr>
        <w:pStyle w:val="Corpsdetexte"/>
        <w:jc w:val="left"/>
        <w:rPr>
          <w:rFonts w:ascii="Monotype Corsiva" w:hAnsi="Monotype Corsiva" w:cs="Arial"/>
          <w:b/>
          <w:sz w:val="36"/>
          <w:szCs w:val="36"/>
        </w:rPr>
      </w:pPr>
      <w:r w:rsidRPr="00EE4EFA">
        <w:rPr>
          <w:rFonts w:ascii="Monotype Corsiva" w:hAnsi="Monotype Corsiva" w:cs="Arial"/>
          <w:b/>
          <w:sz w:val="36"/>
          <w:szCs w:val="36"/>
        </w:rPr>
        <w:t>www.jeunes-confiseurs.ch</w:t>
      </w:r>
    </w:p>
    <w:p w14:paraId="55E27AB0" w14:textId="3755B54C" w:rsidR="00817800" w:rsidRPr="00C25B4C" w:rsidRDefault="0072304E" w:rsidP="007166F7">
      <w:pPr>
        <w:pStyle w:val="Corpsdetexte"/>
        <w:jc w:val="right"/>
        <w:rPr>
          <w:rFonts w:ascii="Monotype Corsiva" w:hAnsi="Monotype Corsiva"/>
          <w:b/>
          <w:color w:val="C0C0C0"/>
          <w:position w:val="16"/>
          <w:sz w:val="88"/>
        </w:rPr>
      </w:pPr>
      <w:r>
        <w:rPr>
          <w:rFonts w:ascii="Monotype Corsiva" w:hAnsi="Monotype Corsiva"/>
          <w:b/>
          <w:noProof/>
          <w:color w:val="C0C0C0"/>
          <w:lang w:val="fr-CH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4F1E2D8" wp14:editId="1CE5CF7D">
                <wp:simplePos x="0" y="0"/>
                <wp:positionH relativeFrom="column">
                  <wp:posOffset>5042535</wp:posOffset>
                </wp:positionH>
                <wp:positionV relativeFrom="paragraph">
                  <wp:posOffset>454025</wp:posOffset>
                </wp:positionV>
                <wp:extent cx="1461135" cy="138811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E6C57" w14:textId="2590ED42" w:rsidR="00817800" w:rsidRDefault="0072304E" w:rsidP="00817800">
                            <w:r>
                              <w:rPr>
                                <w:noProof/>
                                <w:lang w:val="fr-CH"/>
                              </w:rPr>
                              <w:drawing>
                                <wp:inline distT="0" distB="0" distL="0" distR="0" wp14:anchorId="3CD902E0" wp14:editId="73808C3D">
                                  <wp:extent cx="1276350" cy="1296670"/>
                                  <wp:effectExtent l="0" t="0" r="0" b="0"/>
                                  <wp:docPr id="2" name="Image 2" descr="LogoConfiseursSanstex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ConfiseursSanstex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296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1E2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7.05pt;margin-top:35.75pt;width:115.05pt;height:109.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" o:allowincell="f" filled="f" stroked="f">
                <v:textbox>
                  <w:txbxContent>
                    <w:p w14:paraId="308E6C57" w14:textId="2590ED42" w:rsidR="00817800" w:rsidRDefault="0072304E" w:rsidP="00817800">
                      <w:r>
                        <w:rPr>
                          <w:noProof/>
                          <w:lang w:val="fr-CH"/>
                        </w:rPr>
                        <w:drawing>
                          <wp:inline distT="0" distB="0" distL="0" distR="0" wp14:anchorId="3CD902E0" wp14:editId="73808C3D">
                            <wp:extent cx="1276350" cy="1296670"/>
                            <wp:effectExtent l="0" t="0" r="0" b="0"/>
                            <wp:docPr id="2" name="Image 2" descr="LogoConfiseursSanstex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ConfiseursSanstex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296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7800" w:rsidRPr="00C25B4C">
        <w:rPr>
          <w:rFonts w:ascii="Monotype Corsiva" w:hAnsi="Monotype Corsiva"/>
          <w:b/>
          <w:color w:val="C0C0C0"/>
          <w:position w:val="16"/>
          <w:sz w:val="88"/>
        </w:rPr>
        <w:t>Jeunes Confiseurs</w:t>
      </w:r>
    </w:p>
    <w:p w14:paraId="6C8990A5" w14:textId="77777777" w:rsidR="00817800" w:rsidRPr="00817800" w:rsidRDefault="00817800" w:rsidP="007166F7">
      <w:pPr>
        <w:pStyle w:val="Corpsdetexte"/>
        <w:jc w:val="left"/>
        <w:rPr>
          <w:rFonts w:ascii="Arial" w:hAnsi="Arial" w:cs="Arial"/>
          <w:b/>
          <w:sz w:val="28"/>
          <w:szCs w:val="28"/>
        </w:rPr>
      </w:pPr>
    </w:p>
    <w:p w14:paraId="747EFA8E" w14:textId="77777777" w:rsidR="00817800" w:rsidRPr="000E27EE" w:rsidRDefault="00817800" w:rsidP="007166F7">
      <w:pPr>
        <w:rPr>
          <w:rFonts w:ascii="Trebuchet MS" w:hAnsi="Trebuchet MS"/>
          <w:b/>
          <w:szCs w:val="24"/>
          <w:u w:val="single"/>
        </w:rPr>
      </w:pPr>
    </w:p>
    <w:p w14:paraId="465F1A17" w14:textId="6B4A827F" w:rsidR="00B433A8" w:rsidRDefault="007166F7" w:rsidP="007166F7">
      <w:pPr>
        <w:pStyle w:val="Titre2"/>
        <w:jc w:val="left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RÈ</w:t>
      </w:r>
      <w:r w:rsidR="00B433A8" w:rsidRPr="00817800">
        <w:rPr>
          <w:rFonts w:ascii="Arial Black" w:hAnsi="Arial Black"/>
          <w:sz w:val="44"/>
          <w:szCs w:val="44"/>
        </w:rPr>
        <w:t>glement du concours</w:t>
      </w:r>
    </w:p>
    <w:p w14:paraId="2CD61A68" w14:textId="77777777" w:rsidR="009238D9" w:rsidRPr="009238D9" w:rsidRDefault="009238D9" w:rsidP="009238D9"/>
    <w:p w14:paraId="4978AB9D" w14:textId="77777777" w:rsidR="00B433A8" w:rsidRPr="00C25B4C" w:rsidRDefault="00B433A8" w:rsidP="007166F7">
      <w:pPr>
        <w:rPr>
          <w:rFonts w:ascii="Arial" w:hAnsi="Arial" w:cs="Arial"/>
          <w:b/>
          <w:sz w:val="22"/>
          <w:szCs w:val="22"/>
          <w:u w:val="single"/>
        </w:rPr>
      </w:pPr>
    </w:p>
    <w:p w14:paraId="355C75E9" w14:textId="6950F732" w:rsidR="00B433A8" w:rsidRPr="007166F7" w:rsidRDefault="009C775D" w:rsidP="007166F7">
      <w:pPr>
        <w:ind w:left="709" w:hanging="709"/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>1)</w:t>
      </w:r>
      <w:r w:rsidRPr="007166F7">
        <w:rPr>
          <w:rFonts w:ascii="Arial" w:hAnsi="Arial" w:cs="Arial"/>
          <w:sz w:val="20"/>
        </w:rPr>
        <w:tab/>
        <w:t>Organisateur :</w:t>
      </w:r>
      <w:r w:rsidR="00B433A8" w:rsidRPr="007166F7">
        <w:rPr>
          <w:rFonts w:ascii="Arial" w:hAnsi="Arial" w:cs="Arial"/>
          <w:sz w:val="20"/>
        </w:rPr>
        <w:t xml:space="preserve"> </w:t>
      </w:r>
      <w:r w:rsidR="001C4788" w:rsidRPr="007166F7">
        <w:rPr>
          <w:rFonts w:ascii="Arial" w:hAnsi="Arial" w:cs="Arial"/>
          <w:sz w:val="20"/>
        </w:rPr>
        <w:t xml:space="preserve">Comité d’organisation des Jeunes Confiseurs en collaboration avec </w:t>
      </w:r>
      <w:r w:rsidR="007166F7">
        <w:rPr>
          <w:rFonts w:ascii="Arial" w:hAnsi="Arial" w:cs="Arial"/>
          <w:sz w:val="20"/>
        </w:rPr>
        <w:br/>
      </w:r>
      <w:r w:rsidR="001C4788" w:rsidRPr="007166F7">
        <w:rPr>
          <w:rFonts w:ascii="Arial" w:hAnsi="Arial" w:cs="Arial"/>
          <w:sz w:val="20"/>
        </w:rPr>
        <w:t>les associations professionnelles.</w:t>
      </w:r>
    </w:p>
    <w:p w14:paraId="3724373F" w14:textId="77777777" w:rsidR="00B433A8" w:rsidRPr="007166F7" w:rsidRDefault="00B433A8" w:rsidP="007166F7">
      <w:pPr>
        <w:ind w:left="709" w:hanging="709"/>
        <w:rPr>
          <w:rFonts w:ascii="Arial" w:hAnsi="Arial" w:cs="Arial"/>
          <w:sz w:val="20"/>
        </w:rPr>
      </w:pPr>
    </w:p>
    <w:p w14:paraId="0368504B" w14:textId="5E164F0A" w:rsidR="00B433A8" w:rsidRPr="007166F7" w:rsidRDefault="00B433A8" w:rsidP="007166F7">
      <w:pPr>
        <w:ind w:left="709" w:hanging="709"/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>2)</w:t>
      </w:r>
      <w:r w:rsidRPr="007166F7">
        <w:rPr>
          <w:rFonts w:ascii="Arial" w:hAnsi="Arial" w:cs="Arial"/>
          <w:sz w:val="20"/>
        </w:rPr>
        <w:tab/>
        <w:t xml:space="preserve">Ce concours se déroulera dans les locaux de </w:t>
      </w:r>
      <w:r w:rsidR="001C4788" w:rsidRPr="007166F7">
        <w:rPr>
          <w:rFonts w:ascii="Arial" w:hAnsi="Arial" w:cs="Arial"/>
          <w:sz w:val="20"/>
        </w:rPr>
        <w:t>l’école professionnelle de Montreux (EPM)</w:t>
      </w:r>
      <w:r w:rsidRPr="007166F7">
        <w:rPr>
          <w:rFonts w:ascii="Arial" w:hAnsi="Arial" w:cs="Arial"/>
          <w:sz w:val="20"/>
        </w:rPr>
        <w:t xml:space="preserve"> </w:t>
      </w:r>
      <w:r w:rsidR="007166F7">
        <w:rPr>
          <w:rFonts w:ascii="Arial" w:hAnsi="Arial" w:cs="Arial"/>
          <w:sz w:val="20"/>
        </w:rPr>
        <w:br/>
      </w:r>
      <w:r w:rsidR="0082439D" w:rsidRPr="007166F7">
        <w:rPr>
          <w:rFonts w:ascii="Arial" w:hAnsi="Arial" w:cs="Arial"/>
          <w:sz w:val="20"/>
        </w:rPr>
        <w:t xml:space="preserve">le samedi </w:t>
      </w:r>
      <w:r w:rsidR="00F9054F">
        <w:rPr>
          <w:rFonts w:ascii="Arial" w:hAnsi="Arial" w:cs="Arial"/>
          <w:sz w:val="20"/>
        </w:rPr>
        <w:t>2</w:t>
      </w:r>
      <w:r w:rsidR="00B64366">
        <w:rPr>
          <w:rFonts w:ascii="Arial" w:hAnsi="Arial" w:cs="Arial"/>
          <w:sz w:val="20"/>
        </w:rPr>
        <w:t>5</w:t>
      </w:r>
      <w:r w:rsidR="00F9054F">
        <w:rPr>
          <w:rFonts w:ascii="Arial" w:hAnsi="Arial" w:cs="Arial"/>
          <w:sz w:val="20"/>
        </w:rPr>
        <w:t xml:space="preserve"> septembre 202</w:t>
      </w:r>
      <w:r w:rsidR="00B64366">
        <w:rPr>
          <w:rFonts w:ascii="Arial" w:hAnsi="Arial" w:cs="Arial"/>
          <w:sz w:val="20"/>
        </w:rPr>
        <w:t>1</w:t>
      </w:r>
      <w:r w:rsidR="0082439D" w:rsidRPr="007166F7">
        <w:rPr>
          <w:rFonts w:ascii="Arial" w:hAnsi="Arial" w:cs="Arial"/>
          <w:sz w:val="20"/>
        </w:rPr>
        <w:t>.</w:t>
      </w:r>
    </w:p>
    <w:p w14:paraId="53DD1002" w14:textId="77777777" w:rsidR="00B433A8" w:rsidRPr="007166F7" w:rsidRDefault="00B433A8" w:rsidP="007166F7">
      <w:pPr>
        <w:ind w:left="709" w:hanging="709"/>
        <w:rPr>
          <w:rFonts w:ascii="Arial" w:hAnsi="Arial" w:cs="Arial"/>
          <w:sz w:val="20"/>
        </w:rPr>
      </w:pPr>
    </w:p>
    <w:p w14:paraId="62BBF07F" w14:textId="7FCD7DDD" w:rsidR="000074BD" w:rsidRPr="007166F7" w:rsidRDefault="00B433A8" w:rsidP="007166F7">
      <w:pPr>
        <w:numPr>
          <w:ilvl w:val="0"/>
          <w:numId w:val="1"/>
        </w:numPr>
        <w:tabs>
          <w:tab w:val="left" w:pos="705"/>
        </w:tabs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>Le concou</w:t>
      </w:r>
      <w:r w:rsidR="0000291C" w:rsidRPr="007166F7">
        <w:rPr>
          <w:rFonts w:ascii="Arial" w:hAnsi="Arial" w:cs="Arial"/>
          <w:sz w:val="20"/>
        </w:rPr>
        <w:t xml:space="preserve">rs s’adresse à des jeunes </w:t>
      </w:r>
      <w:r w:rsidR="00E92B57" w:rsidRPr="007166F7">
        <w:rPr>
          <w:rFonts w:ascii="Arial" w:hAnsi="Arial" w:cs="Arial"/>
          <w:sz w:val="20"/>
        </w:rPr>
        <w:t>professionnels</w:t>
      </w:r>
      <w:r w:rsidRPr="007166F7">
        <w:rPr>
          <w:rFonts w:ascii="Arial" w:hAnsi="Arial" w:cs="Arial"/>
          <w:sz w:val="20"/>
        </w:rPr>
        <w:t xml:space="preserve"> de la Suisse romande et du Tessin ayant obtenu</w:t>
      </w:r>
      <w:r w:rsidR="0086502D" w:rsidRPr="007166F7">
        <w:rPr>
          <w:rFonts w:ascii="Arial" w:hAnsi="Arial" w:cs="Arial"/>
          <w:sz w:val="20"/>
        </w:rPr>
        <w:t xml:space="preserve"> la meilleure moyenne générale </w:t>
      </w:r>
      <w:r w:rsidR="007166F7">
        <w:rPr>
          <w:rFonts w:ascii="Arial" w:hAnsi="Arial" w:cs="Arial"/>
          <w:sz w:val="20"/>
        </w:rPr>
        <w:t>à</w:t>
      </w:r>
      <w:r w:rsidR="00CB4E33">
        <w:rPr>
          <w:rFonts w:ascii="Arial" w:hAnsi="Arial" w:cs="Arial"/>
          <w:sz w:val="20"/>
        </w:rPr>
        <w:t xml:space="preserve"> la procédure de qualification </w:t>
      </w:r>
      <w:r w:rsidRPr="007166F7">
        <w:rPr>
          <w:rFonts w:ascii="Arial" w:hAnsi="Arial" w:cs="Arial"/>
          <w:sz w:val="20"/>
        </w:rPr>
        <w:t xml:space="preserve">de fin d’apprentissage. </w:t>
      </w:r>
    </w:p>
    <w:p w14:paraId="5F0614D2" w14:textId="77777777" w:rsidR="000074BD" w:rsidRPr="007166F7" w:rsidRDefault="000074BD" w:rsidP="007166F7">
      <w:pPr>
        <w:tabs>
          <w:tab w:val="left" w:pos="705"/>
        </w:tabs>
        <w:rPr>
          <w:rFonts w:ascii="Arial" w:hAnsi="Arial" w:cs="Arial"/>
          <w:sz w:val="20"/>
        </w:rPr>
      </w:pPr>
    </w:p>
    <w:p w14:paraId="0759B095" w14:textId="53FA2CC6" w:rsidR="000074BD" w:rsidRPr="007166F7" w:rsidRDefault="000074BD" w:rsidP="007166F7">
      <w:pPr>
        <w:numPr>
          <w:ilvl w:val="0"/>
          <w:numId w:val="1"/>
        </w:numPr>
        <w:tabs>
          <w:tab w:val="left" w:pos="705"/>
        </w:tabs>
        <w:rPr>
          <w:rFonts w:ascii="Arial" w:hAnsi="Arial" w:cs="Arial"/>
          <w:sz w:val="20"/>
        </w:rPr>
      </w:pPr>
      <w:bookmarkStart w:id="0" w:name="OLE_LINK1"/>
      <w:r w:rsidRPr="007166F7">
        <w:rPr>
          <w:rFonts w:ascii="Arial" w:hAnsi="Arial" w:cs="Arial"/>
          <w:sz w:val="20"/>
        </w:rPr>
        <w:t xml:space="preserve">Les cantons </w:t>
      </w:r>
      <w:r w:rsidR="00A37FAD" w:rsidRPr="007166F7">
        <w:rPr>
          <w:rFonts w:ascii="Arial" w:hAnsi="Arial" w:cs="Arial"/>
          <w:sz w:val="20"/>
        </w:rPr>
        <w:t xml:space="preserve">qui désirent présenter deux candidats peuvent le faire, sous condition </w:t>
      </w:r>
      <w:r w:rsidR="007166F7">
        <w:rPr>
          <w:rFonts w:ascii="Arial" w:hAnsi="Arial" w:cs="Arial"/>
          <w:sz w:val="20"/>
        </w:rPr>
        <w:br/>
      </w:r>
      <w:r w:rsidR="00A37FAD" w:rsidRPr="007166F7">
        <w:rPr>
          <w:rFonts w:ascii="Arial" w:hAnsi="Arial" w:cs="Arial"/>
          <w:sz w:val="20"/>
        </w:rPr>
        <w:t>que la moyenne générale</w:t>
      </w:r>
      <w:r w:rsidR="000A29D3" w:rsidRPr="007166F7">
        <w:rPr>
          <w:rFonts w:ascii="Arial" w:hAnsi="Arial" w:cs="Arial"/>
          <w:sz w:val="20"/>
        </w:rPr>
        <w:t xml:space="preserve"> ou la moyenne pratique</w:t>
      </w:r>
      <w:r w:rsidR="00A37FAD" w:rsidRPr="007166F7">
        <w:rPr>
          <w:rFonts w:ascii="Arial" w:hAnsi="Arial" w:cs="Arial"/>
          <w:sz w:val="20"/>
        </w:rPr>
        <w:t xml:space="preserve"> du deuxième candidat soit supérieure à 5.</w:t>
      </w:r>
    </w:p>
    <w:bookmarkEnd w:id="0"/>
    <w:p w14:paraId="16D7F403" w14:textId="77777777" w:rsidR="00E959FC" w:rsidRPr="007166F7" w:rsidRDefault="00E959FC" w:rsidP="007166F7">
      <w:pPr>
        <w:tabs>
          <w:tab w:val="left" w:pos="705"/>
        </w:tabs>
        <w:rPr>
          <w:rFonts w:ascii="Arial" w:hAnsi="Arial" w:cs="Arial"/>
          <w:sz w:val="20"/>
        </w:rPr>
      </w:pPr>
    </w:p>
    <w:p w14:paraId="75B8CD2F" w14:textId="77777777" w:rsidR="00E959FC" w:rsidRPr="007166F7" w:rsidRDefault="00E959FC" w:rsidP="007166F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>À l’issue des examens de fin d’apprentissage, le responsable de la formation professionnelle de chaque canton communiquera aux organisateurs le(s) nom(s) du ou des candidat(s) sélectionné(s).</w:t>
      </w:r>
    </w:p>
    <w:p w14:paraId="4DA489D2" w14:textId="77777777" w:rsidR="00E959FC" w:rsidRPr="007166F7" w:rsidRDefault="00E959FC" w:rsidP="007166F7">
      <w:pPr>
        <w:rPr>
          <w:rFonts w:ascii="Arial" w:hAnsi="Arial" w:cs="Arial"/>
          <w:sz w:val="20"/>
        </w:rPr>
      </w:pPr>
    </w:p>
    <w:p w14:paraId="3C481FF8" w14:textId="235E0949" w:rsidR="00E959FC" w:rsidRPr="007166F7" w:rsidRDefault="00E959FC" w:rsidP="007166F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 xml:space="preserve">Les dossiers des candidats sélectionnés devront être adressés au secrétariat de l’EPM </w:t>
      </w:r>
      <w:r w:rsidR="007166F7">
        <w:rPr>
          <w:rFonts w:ascii="Arial" w:hAnsi="Arial" w:cs="Arial"/>
          <w:sz w:val="20"/>
        </w:rPr>
        <w:br/>
      </w:r>
      <w:r w:rsidRPr="007166F7">
        <w:rPr>
          <w:rFonts w:ascii="Arial" w:hAnsi="Arial" w:cs="Arial"/>
          <w:sz w:val="20"/>
        </w:rPr>
        <w:t xml:space="preserve">avec mention "Finale romande et tessinoise des Jeunes Confiseurs" </w:t>
      </w:r>
      <w:r w:rsidR="007166F7">
        <w:rPr>
          <w:rFonts w:ascii="Arial" w:hAnsi="Arial" w:cs="Arial"/>
          <w:sz w:val="20"/>
        </w:rPr>
        <w:br/>
      </w:r>
      <w:r w:rsidRPr="007166F7">
        <w:rPr>
          <w:rFonts w:ascii="Arial" w:hAnsi="Arial" w:cs="Arial"/>
          <w:sz w:val="20"/>
        </w:rPr>
        <w:t>pour le</w:t>
      </w:r>
      <w:r w:rsidR="000A29D3" w:rsidRPr="007166F7">
        <w:rPr>
          <w:rFonts w:ascii="Arial" w:hAnsi="Arial" w:cs="Arial"/>
          <w:sz w:val="20"/>
        </w:rPr>
        <w:t xml:space="preserve"> </w:t>
      </w:r>
      <w:r w:rsidR="00CB4E33">
        <w:rPr>
          <w:rFonts w:ascii="Arial" w:hAnsi="Arial" w:cs="Arial"/>
          <w:b/>
          <w:sz w:val="20"/>
        </w:rPr>
        <w:t xml:space="preserve">vendredi </w:t>
      </w:r>
      <w:r w:rsidR="00F9054F">
        <w:rPr>
          <w:rFonts w:ascii="Arial" w:hAnsi="Arial" w:cs="Arial"/>
          <w:b/>
          <w:sz w:val="20"/>
        </w:rPr>
        <w:t>3</w:t>
      </w:r>
      <w:r w:rsidR="00B64366">
        <w:rPr>
          <w:rFonts w:ascii="Arial" w:hAnsi="Arial" w:cs="Arial"/>
          <w:b/>
          <w:sz w:val="20"/>
        </w:rPr>
        <w:t>0</w:t>
      </w:r>
      <w:r w:rsidR="00F9054F">
        <w:rPr>
          <w:rFonts w:ascii="Arial" w:hAnsi="Arial" w:cs="Arial"/>
          <w:b/>
          <w:sz w:val="20"/>
        </w:rPr>
        <w:t xml:space="preserve"> juillet 202</w:t>
      </w:r>
      <w:r w:rsidR="00B64366">
        <w:rPr>
          <w:rFonts w:ascii="Arial" w:hAnsi="Arial" w:cs="Arial"/>
          <w:b/>
          <w:sz w:val="20"/>
        </w:rPr>
        <w:t>1</w:t>
      </w:r>
      <w:r w:rsidR="00466B1D" w:rsidRPr="007166F7">
        <w:rPr>
          <w:rFonts w:ascii="Arial" w:hAnsi="Arial" w:cs="Arial"/>
          <w:b/>
          <w:sz w:val="20"/>
        </w:rPr>
        <w:t>.</w:t>
      </w:r>
    </w:p>
    <w:p w14:paraId="35FF4F67" w14:textId="77777777" w:rsidR="003D6572" w:rsidRPr="007166F7" w:rsidRDefault="003D6572" w:rsidP="007166F7">
      <w:pPr>
        <w:rPr>
          <w:rFonts w:ascii="Arial" w:hAnsi="Arial" w:cs="Arial"/>
          <w:sz w:val="20"/>
        </w:rPr>
      </w:pPr>
    </w:p>
    <w:p w14:paraId="1E95E1E2" w14:textId="6D02EF8B" w:rsidR="00E959FC" w:rsidRPr="007166F7" w:rsidRDefault="00E959FC" w:rsidP="007166F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 xml:space="preserve">Les candidats sélectionnés seront convoqués par les organisateurs, par écrit, </w:t>
      </w:r>
      <w:r w:rsidR="007166F7">
        <w:rPr>
          <w:rFonts w:ascii="Arial" w:hAnsi="Arial" w:cs="Arial"/>
          <w:sz w:val="20"/>
        </w:rPr>
        <w:br/>
      </w:r>
      <w:r w:rsidRPr="007166F7">
        <w:rPr>
          <w:rFonts w:ascii="Arial" w:hAnsi="Arial" w:cs="Arial"/>
          <w:sz w:val="20"/>
        </w:rPr>
        <w:t>quatre semaines avant la date du concours.</w:t>
      </w:r>
    </w:p>
    <w:p w14:paraId="77076F2B" w14:textId="77777777" w:rsidR="00B433A8" w:rsidRPr="007166F7" w:rsidRDefault="00B433A8" w:rsidP="007166F7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14:paraId="7340BD2E" w14:textId="77777777" w:rsidR="00B433A8" w:rsidRPr="007166F7" w:rsidRDefault="00B433A8" w:rsidP="007166F7">
      <w:pPr>
        <w:numPr>
          <w:ilvl w:val="0"/>
          <w:numId w:val="1"/>
        </w:numPr>
        <w:tabs>
          <w:tab w:val="left" w:pos="705"/>
        </w:tabs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 xml:space="preserve">Chaque </w:t>
      </w:r>
      <w:r w:rsidR="0086502D" w:rsidRPr="007166F7">
        <w:rPr>
          <w:rFonts w:ascii="Arial" w:hAnsi="Arial" w:cs="Arial"/>
          <w:sz w:val="20"/>
        </w:rPr>
        <w:t xml:space="preserve">candidat </w:t>
      </w:r>
      <w:r w:rsidR="0086502D" w:rsidRPr="007166F7">
        <w:rPr>
          <w:rFonts w:ascii="Arial" w:hAnsi="Arial" w:cs="Arial"/>
          <w:b/>
          <w:sz w:val="20"/>
        </w:rPr>
        <w:t>apportera :</w:t>
      </w:r>
    </w:p>
    <w:p w14:paraId="15A67198" w14:textId="77777777" w:rsidR="0086502D" w:rsidRPr="007166F7" w:rsidRDefault="0086502D" w:rsidP="007166F7">
      <w:pPr>
        <w:tabs>
          <w:tab w:val="left" w:pos="705"/>
        </w:tabs>
        <w:rPr>
          <w:rFonts w:ascii="Arial" w:hAnsi="Arial" w:cs="Arial"/>
          <w:sz w:val="20"/>
        </w:rPr>
      </w:pPr>
    </w:p>
    <w:p w14:paraId="2D608CA4" w14:textId="77777777" w:rsidR="0086502D" w:rsidRPr="007166F7" w:rsidRDefault="00CE20BC" w:rsidP="007166F7">
      <w:pPr>
        <w:numPr>
          <w:ilvl w:val="0"/>
          <w:numId w:val="16"/>
        </w:numPr>
        <w:tabs>
          <w:tab w:val="left" w:pos="705"/>
        </w:tabs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>S</w:t>
      </w:r>
      <w:r w:rsidR="0086502D" w:rsidRPr="007166F7">
        <w:rPr>
          <w:rFonts w:ascii="Arial" w:hAnsi="Arial" w:cs="Arial"/>
          <w:sz w:val="20"/>
        </w:rPr>
        <w:t>es outils de travail et ses habits</w:t>
      </w:r>
      <w:r w:rsidR="00F35940" w:rsidRPr="007166F7">
        <w:rPr>
          <w:rFonts w:ascii="Arial" w:hAnsi="Arial" w:cs="Arial"/>
          <w:sz w:val="20"/>
        </w:rPr>
        <w:t>,</w:t>
      </w:r>
      <w:r w:rsidR="00565A9F" w:rsidRPr="007166F7">
        <w:rPr>
          <w:rFonts w:ascii="Arial" w:hAnsi="Arial" w:cs="Arial"/>
          <w:sz w:val="20"/>
        </w:rPr>
        <w:t xml:space="preserve"> ainsi que le moule pour </w:t>
      </w:r>
      <w:r w:rsidR="009C775D" w:rsidRPr="007166F7">
        <w:rPr>
          <w:rFonts w:ascii="Arial" w:hAnsi="Arial" w:cs="Arial"/>
          <w:sz w:val="20"/>
        </w:rPr>
        <w:t>la confection d</w:t>
      </w:r>
      <w:r w:rsidR="00565A9F" w:rsidRPr="007166F7">
        <w:rPr>
          <w:rFonts w:ascii="Arial" w:hAnsi="Arial" w:cs="Arial"/>
          <w:sz w:val="20"/>
        </w:rPr>
        <w:t>es bonbons chocolat</w:t>
      </w:r>
      <w:r w:rsidR="009C775D" w:rsidRPr="007166F7">
        <w:rPr>
          <w:rFonts w:ascii="Arial" w:hAnsi="Arial" w:cs="Arial"/>
          <w:sz w:val="20"/>
        </w:rPr>
        <w:t xml:space="preserve"> moulés</w:t>
      </w:r>
      <w:r w:rsidR="00565A9F" w:rsidRPr="007166F7">
        <w:rPr>
          <w:rFonts w:ascii="Arial" w:hAnsi="Arial" w:cs="Arial"/>
          <w:sz w:val="20"/>
        </w:rPr>
        <w:t xml:space="preserve"> à faire sur place</w:t>
      </w:r>
      <w:r w:rsidR="0086502D" w:rsidRPr="007166F7">
        <w:rPr>
          <w:rFonts w:ascii="Arial" w:hAnsi="Arial" w:cs="Arial"/>
          <w:sz w:val="20"/>
        </w:rPr>
        <w:t>. Les machines seront mises à disposition par l'EPM</w:t>
      </w:r>
      <w:r w:rsidR="002E17B4" w:rsidRPr="007166F7">
        <w:rPr>
          <w:rFonts w:ascii="Arial" w:hAnsi="Arial" w:cs="Arial"/>
          <w:sz w:val="20"/>
        </w:rPr>
        <w:t>.</w:t>
      </w:r>
    </w:p>
    <w:p w14:paraId="6C0040CC" w14:textId="24AC927F" w:rsidR="00917080" w:rsidRPr="007166F7" w:rsidRDefault="00CE20BC" w:rsidP="007166F7">
      <w:pPr>
        <w:pStyle w:val="Lettre"/>
        <w:numPr>
          <w:ilvl w:val="0"/>
          <w:numId w:val="16"/>
        </w:numPr>
        <w:tabs>
          <w:tab w:val="clear" w:pos="5245"/>
          <w:tab w:val="left" w:pos="638"/>
        </w:tabs>
        <w:jc w:val="left"/>
        <w:rPr>
          <w:rFonts w:ascii="Arial" w:hAnsi="Arial" w:cs="Arial"/>
          <w:b/>
          <w:sz w:val="20"/>
        </w:rPr>
      </w:pPr>
      <w:r w:rsidRPr="007166F7">
        <w:rPr>
          <w:rFonts w:ascii="Arial" w:hAnsi="Arial" w:cs="Arial"/>
          <w:b/>
          <w:sz w:val="20"/>
        </w:rPr>
        <w:t>D</w:t>
      </w:r>
      <w:r w:rsidR="00917080" w:rsidRPr="007166F7">
        <w:rPr>
          <w:rFonts w:ascii="Arial" w:hAnsi="Arial" w:cs="Arial"/>
          <w:b/>
          <w:sz w:val="20"/>
        </w:rPr>
        <w:t>eux</w:t>
      </w:r>
      <w:r w:rsidR="00917080" w:rsidRPr="007166F7">
        <w:rPr>
          <w:rFonts w:ascii="Arial" w:hAnsi="Arial" w:cs="Arial"/>
          <w:sz w:val="20"/>
        </w:rPr>
        <w:t xml:space="preserve"> cahiers de recettes </w:t>
      </w:r>
      <w:r w:rsidRPr="007166F7">
        <w:rPr>
          <w:rFonts w:ascii="Arial" w:hAnsi="Arial" w:cs="Arial"/>
          <w:sz w:val="20"/>
        </w:rPr>
        <w:t xml:space="preserve">de tous les produits dont un doit être transmis en arrivant </w:t>
      </w:r>
      <w:r w:rsidR="007166F7">
        <w:rPr>
          <w:rFonts w:ascii="Arial" w:hAnsi="Arial" w:cs="Arial"/>
          <w:sz w:val="20"/>
        </w:rPr>
        <w:br/>
      </w:r>
      <w:r w:rsidRPr="007166F7">
        <w:rPr>
          <w:rFonts w:ascii="Arial" w:hAnsi="Arial" w:cs="Arial"/>
          <w:sz w:val="20"/>
        </w:rPr>
        <w:t>le vendredi</w:t>
      </w:r>
      <w:r w:rsidR="00917080" w:rsidRPr="007166F7">
        <w:rPr>
          <w:rFonts w:ascii="Arial" w:hAnsi="Arial" w:cs="Arial"/>
          <w:sz w:val="20"/>
        </w:rPr>
        <w:t>.</w:t>
      </w:r>
    </w:p>
    <w:p w14:paraId="60C2CE6A" w14:textId="77777777" w:rsidR="00CE20BC" w:rsidRPr="007166F7" w:rsidRDefault="00CE20BC" w:rsidP="007166F7">
      <w:pPr>
        <w:pStyle w:val="Lettre"/>
        <w:numPr>
          <w:ilvl w:val="0"/>
          <w:numId w:val="16"/>
        </w:numPr>
        <w:tabs>
          <w:tab w:val="clear" w:pos="5245"/>
          <w:tab w:val="left" w:pos="638"/>
        </w:tabs>
        <w:jc w:val="left"/>
        <w:rPr>
          <w:rFonts w:ascii="Arial" w:hAnsi="Arial" w:cs="Arial"/>
          <w:b/>
          <w:sz w:val="20"/>
        </w:rPr>
      </w:pPr>
      <w:r w:rsidRPr="007166F7">
        <w:rPr>
          <w:rFonts w:ascii="Arial" w:hAnsi="Arial" w:cs="Arial"/>
          <w:sz w:val="20"/>
        </w:rPr>
        <w:t xml:space="preserve">1 fiche </w:t>
      </w:r>
      <w:r w:rsidR="00363971" w:rsidRPr="007166F7">
        <w:rPr>
          <w:rFonts w:ascii="Arial" w:hAnsi="Arial" w:cs="Arial"/>
          <w:sz w:val="20"/>
        </w:rPr>
        <w:t>de présentation et de mise en valeur des produits pour le Jury de dégustation.</w:t>
      </w:r>
    </w:p>
    <w:p w14:paraId="2C759F89" w14:textId="23DA101A" w:rsidR="00917080" w:rsidRPr="007166F7" w:rsidRDefault="00363971" w:rsidP="007166F7">
      <w:pPr>
        <w:numPr>
          <w:ilvl w:val="0"/>
          <w:numId w:val="16"/>
        </w:numPr>
        <w:tabs>
          <w:tab w:val="left" w:pos="705"/>
        </w:tabs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>U</w:t>
      </w:r>
      <w:r w:rsidR="00E92B57" w:rsidRPr="007166F7">
        <w:rPr>
          <w:rFonts w:ascii="Arial" w:hAnsi="Arial" w:cs="Arial"/>
          <w:sz w:val="20"/>
        </w:rPr>
        <w:t>ne clé USB</w:t>
      </w:r>
      <w:r w:rsidR="00917080" w:rsidRPr="007166F7">
        <w:rPr>
          <w:rFonts w:ascii="Arial" w:hAnsi="Arial" w:cs="Arial"/>
          <w:sz w:val="20"/>
        </w:rPr>
        <w:t xml:space="preserve"> comprenant toutes les recettes du concours sous format word ou PDF.</w:t>
      </w:r>
    </w:p>
    <w:p w14:paraId="37761B3E" w14:textId="74CE6C68" w:rsidR="0086502D" w:rsidRPr="00DA6149" w:rsidRDefault="0086502D" w:rsidP="007166F7">
      <w:pPr>
        <w:numPr>
          <w:ilvl w:val="0"/>
          <w:numId w:val="16"/>
        </w:numPr>
        <w:tabs>
          <w:tab w:val="left" w:pos="705"/>
        </w:tabs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 xml:space="preserve">1 pièce </w:t>
      </w:r>
      <w:r w:rsidR="00B6549E" w:rsidRPr="007166F7">
        <w:rPr>
          <w:rFonts w:ascii="Arial" w:hAnsi="Arial" w:cs="Arial"/>
          <w:sz w:val="20"/>
        </w:rPr>
        <w:t>d'exposition</w:t>
      </w:r>
      <w:r w:rsidRPr="007166F7">
        <w:rPr>
          <w:rFonts w:ascii="Arial" w:hAnsi="Arial" w:cs="Arial"/>
          <w:sz w:val="20"/>
        </w:rPr>
        <w:t xml:space="preserve"> sur le thème</w:t>
      </w:r>
      <w:r w:rsidR="00DA6149">
        <w:rPr>
          <w:rFonts w:ascii="Arial" w:hAnsi="Arial" w:cs="Arial"/>
          <w:sz w:val="20"/>
        </w:rPr>
        <w:t xml:space="preserve"> : </w:t>
      </w:r>
      <w:r w:rsidR="006A0ADB" w:rsidRPr="006A0ADB">
        <w:rPr>
          <w:rFonts w:ascii="Arial" w:hAnsi="Arial" w:cs="Arial"/>
          <w:b/>
          <w:bCs/>
          <w:sz w:val="20"/>
        </w:rPr>
        <w:t>« Swiss made »</w:t>
      </w:r>
    </w:p>
    <w:p w14:paraId="48FFF682" w14:textId="190F22F7" w:rsidR="0086502D" w:rsidRPr="007166F7" w:rsidRDefault="0086502D" w:rsidP="007166F7">
      <w:pPr>
        <w:numPr>
          <w:ilvl w:val="0"/>
          <w:numId w:val="16"/>
        </w:numPr>
        <w:tabs>
          <w:tab w:val="left" w:pos="705"/>
        </w:tabs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>4 sortes d'intérieur</w:t>
      </w:r>
      <w:r w:rsidR="002E17B4" w:rsidRPr="007166F7">
        <w:rPr>
          <w:rFonts w:ascii="Arial" w:hAnsi="Arial" w:cs="Arial"/>
          <w:sz w:val="20"/>
        </w:rPr>
        <w:t>s</w:t>
      </w:r>
      <w:r w:rsidRPr="007166F7">
        <w:rPr>
          <w:rFonts w:ascii="Arial" w:hAnsi="Arial" w:cs="Arial"/>
          <w:sz w:val="20"/>
        </w:rPr>
        <w:t xml:space="preserve"> de bonbons chocolat</w:t>
      </w:r>
      <w:r w:rsidR="009C775D" w:rsidRPr="007166F7">
        <w:rPr>
          <w:rFonts w:ascii="Arial" w:hAnsi="Arial" w:cs="Arial"/>
          <w:sz w:val="20"/>
        </w:rPr>
        <w:t xml:space="preserve"> prêts à être </w:t>
      </w:r>
      <w:r w:rsidR="00565A9F" w:rsidRPr="007166F7">
        <w:rPr>
          <w:rFonts w:ascii="Arial" w:hAnsi="Arial" w:cs="Arial"/>
          <w:sz w:val="20"/>
        </w:rPr>
        <w:t>tremp</w:t>
      </w:r>
      <w:r w:rsidR="009C775D" w:rsidRPr="007166F7">
        <w:rPr>
          <w:rFonts w:ascii="Arial" w:hAnsi="Arial" w:cs="Arial"/>
          <w:sz w:val="20"/>
        </w:rPr>
        <w:t>é</w:t>
      </w:r>
      <w:r w:rsidR="00F35940" w:rsidRPr="007166F7">
        <w:rPr>
          <w:rFonts w:ascii="Arial" w:hAnsi="Arial" w:cs="Arial"/>
          <w:sz w:val="20"/>
        </w:rPr>
        <w:t>s</w:t>
      </w:r>
      <w:r w:rsidR="00CE663F" w:rsidRPr="007166F7">
        <w:rPr>
          <w:rFonts w:ascii="Arial" w:hAnsi="Arial" w:cs="Arial"/>
          <w:sz w:val="20"/>
        </w:rPr>
        <w:t xml:space="preserve"> (</w:t>
      </w:r>
      <w:r w:rsidR="00E17901" w:rsidRPr="007166F7">
        <w:rPr>
          <w:rFonts w:ascii="Arial" w:hAnsi="Arial" w:cs="Arial"/>
          <w:sz w:val="20"/>
        </w:rPr>
        <w:t>25</w:t>
      </w:r>
      <w:r w:rsidRPr="007166F7">
        <w:rPr>
          <w:rFonts w:ascii="Arial" w:hAnsi="Arial" w:cs="Arial"/>
          <w:sz w:val="20"/>
        </w:rPr>
        <w:t xml:space="preserve"> pièces de chaque</w:t>
      </w:r>
      <w:r w:rsidR="000074BD" w:rsidRPr="007166F7">
        <w:rPr>
          <w:rFonts w:ascii="Arial" w:hAnsi="Arial" w:cs="Arial"/>
          <w:sz w:val="20"/>
        </w:rPr>
        <w:t xml:space="preserve"> </w:t>
      </w:r>
      <w:r w:rsidR="006101E3" w:rsidRPr="007166F7">
        <w:rPr>
          <w:rFonts w:ascii="Arial" w:hAnsi="Arial" w:cs="Arial"/>
          <w:sz w:val="20"/>
        </w:rPr>
        <w:t xml:space="preserve">sorte </w:t>
      </w:r>
      <w:r w:rsidR="000074BD" w:rsidRPr="007166F7">
        <w:rPr>
          <w:rFonts w:ascii="Arial" w:hAnsi="Arial" w:cs="Arial"/>
          <w:sz w:val="20"/>
        </w:rPr>
        <w:t>au minimum</w:t>
      </w:r>
      <w:r w:rsidRPr="007166F7">
        <w:rPr>
          <w:rFonts w:ascii="Arial" w:hAnsi="Arial" w:cs="Arial"/>
          <w:sz w:val="20"/>
        </w:rPr>
        <w:t>).</w:t>
      </w:r>
    </w:p>
    <w:p w14:paraId="1EA0C307" w14:textId="77777777" w:rsidR="00C25B4C" w:rsidRPr="007166F7" w:rsidRDefault="00C25B4C" w:rsidP="007166F7">
      <w:pPr>
        <w:numPr>
          <w:ilvl w:val="0"/>
          <w:numId w:val="16"/>
        </w:numPr>
        <w:tabs>
          <w:tab w:val="left" w:pos="705"/>
        </w:tabs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>La mise en place + moule pour la sorte de bonbons chocolat moulés à faire entièrement sur place.</w:t>
      </w:r>
    </w:p>
    <w:p w14:paraId="1866A94E" w14:textId="51E1909E" w:rsidR="00C25B4C" w:rsidRPr="007166F7" w:rsidRDefault="00C25B4C" w:rsidP="007166F7">
      <w:pPr>
        <w:numPr>
          <w:ilvl w:val="0"/>
          <w:numId w:val="16"/>
        </w:numPr>
        <w:tabs>
          <w:tab w:val="left" w:pos="705"/>
        </w:tabs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>La mise en place pour l'entremets</w:t>
      </w:r>
      <w:r w:rsidR="00E61826">
        <w:rPr>
          <w:rFonts w:ascii="Arial" w:hAnsi="Arial" w:cs="Arial"/>
          <w:sz w:val="20"/>
        </w:rPr>
        <w:t xml:space="preserve"> et </w:t>
      </w:r>
      <w:r w:rsidRPr="007166F7">
        <w:rPr>
          <w:rFonts w:ascii="Arial" w:hAnsi="Arial" w:cs="Arial"/>
          <w:sz w:val="20"/>
        </w:rPr>
        <w:t>les pâtisseries</w:t>
      </w:r>
      <w:r w:rsidR="00E61826">
        <w:rPr>
          <w:rFonts w:ascii="Arial" w:hAnsi="Arial" w:cs="Arial"/>
          <w:sz w:val="20"/>
        </w:rPr>
        <w:t xml:space="preserve"> </w:t>
      </w:r>
      <w:r w:rsidRPr="007166F7">
        <w:rPr>
          <w:rFonts w:ascii="Arial" w:hAnsi="Arial" w:cs="Arial"/>
          <w:sz w:val="20"/>
        </w:rPr>
        <w:t>(biscuit, fond</w:t>
      </w:r>
      <w:r w:rsidR="00E61826">
        <w:rPr>
          <w:rFonts w:ascii="Arial" w:hAnsi="Arial" w:cs="Arial"/>
          <w:sz w:val="20"/>
        </w:rPr>
        <w:t>, décors et inserts</w:t>
      </w:r>
      <w:r w:rsidRPr="007166F7">
        <w:rPr>
          <w:rFonts w:ascii="Arial" w:hAnsi="Arial" w:cs="Arial"/>
          <w:sz w:val="20"/>
        </w:rPr>
        <w:t>).</w:t>
      </w:r>
    </w:p>
    <w:p w14:paraId="3579CCEF" w14:textId="77777777" w:rsidR="00C25B4C" w:rsidRPr="007166F7" w:rsidRDefault="00C25B4C" w:rsidP="007166F7">
      <w:pPr>
        <w:numPr>
          <w:ilvl w:val="0"/>
          <w:numId w:val="16"/>
        </w:numPr>
        <w:tabs>
          <w:tab w:val="left" w:pos="705"/>
        </w:tabs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>La mise en pla</w:t>
      </w:r>
      <w:r w:rsidR="000E4C65" w:rsidRPr="007166F7">
        <w:rPr>
          <w:rFonts w:ascii="Arial" w:hAnsi="Arial" w:cs="Arial"/>
          <w:sz w:val="20"/>
        </w:rPr>
        <w:t xml:space="preserve">ce pour la spécialité </w:t>
      </w:r>
      <w:r w:rsidR="00EB31A2" w:rsidRPr="007166F7">
        <w:rPr>
          <w:rFonts w:ascii="Arial" w:hAnsi="Arial" w:cs="Arial"/>
          <w:sz w:val="20"/>
        </w:rPr>
        <w:t>à base de</w:t>
      </w:r>
      <w:r w:rsidR="000E4C65" w:rsidRPr="007166F7">
        <w:rPr>
          <w:rFonts w:ascii="Arial" w:hAnsi="Arial" w:cs="Arial"/>
          <w:sz w:val="20"/>
        </w:rPr>
        <w:t xml:space="preserve"> chocolat</w:t>
      </w:r>
      <w:r w:rsidRPr="007166F7">
        <w:rPr>
          <w:rFonts w:ascii="Arial" w:hAnsi="Arial" w:cs="Arial"/>
          <w:sz w:val="20"/>
        </w:rPr>
        <w:t>.</w:t>
      </w:r>
    </w:p>
    <w:p w14:paraId="4C76E291" w14:textId="5ADAB30E" w:rsidR="00C25B4C" w:rsidRPr="007166F7" w:rsidRDefault="00C25B4C" w:rsidP="007166F7">
      <w:pPr>
        <w:numPr>
          <w:ilvl w:val="0"/>
          <w:numId w:val="16"/>
        </w:numPr>
        <w:tabs>
          <w:tab w:val="left" w:pos="705"/>
        </w:tabs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 xml:space="preserve">La mise en place pour </w:t>
      </w:r>
      <w:r w:rsidR="00EB31A2" w:rsidRPr="007166F7">
        <w:rPr>
          <w:rFonts w:ascii="Arial" w:hAnsi="Arial" w:cs="Arial"/>
          <w:sz w:val="20"/>
        </w:rPr>
        <w:t>les mignardises.</w:t>
      </w:r>
    </w:p>
    <w:p w14:paraId="5005882C" w14:textId="3BAD43AA" w:rsidR="00E959FC" w:rsidRPr="007166F7" w:rsidRDefault="00E959FC" w:rsidP="007166F7">
      <w:pPr>
        <w:tabs>
          <w:tab w:val="left" w:pos="705"/>
        </w:tabs>
        <w:ind w:left="705"/>
        <w:rPr>
          <w:rFonts w:ascii="Arial" w:hAnsi="Arial" w:cs="Arial"/>
          <w:sz w:val="20"/>
        </w:rPr>
      </w:pPr>
    </w:p>
    <w:p w14:paraId="6A485E67" w14:textId="77777777" w:rsidR="00412C1E" w:rsidRDefault="00412C1E" w:rsidP="00412C1E">
      <w:pPr>
        <w:rPr>
          <w:rFonts w:ascii="Arial" w:hAnsi="Arial" w:cs="Arial"/>
          <w:sz w:val="20"/>
        </w:rPr>
      </w:pPr>
    </w:p>
    <w:p w14:paraId="755A8D3A" w14:textId="77777777" w:rsidR="00412C1E" w:rsidRDefault="00412C1E" w:rsidP="00412C1E">
      <w:pPr>
        <w:rPr>
          <w:rFonts w:ascii="Arial" w:hAnsi="Arial" w:cs="Arial"/>
          <w:sz w:val="20"/>
        </w:rPr>
      </w:pPr>
    </w:p>
    <w:p w14:paraId="2DE8D4EB" w14:textId="77777777" w:rsidR="00412C1E" w:rsidRDefault="00412C1E" w:rsidP="00412C1E">
      <w:pPr>
        <w:rPr>
          <w:rFonts w:ascii="Arial" w:hAnsi="Arial" w:cs="Arial"/>
          <w:sz w:val="20"/>
        </w:rPr>
      </w:pPr>
    </w:p>
    <w:p w14:paraId="583D15F5" w14:textId="77777777" w:rsidR="00412C1E" w:rsidRDefault="00412C1E" w:rsidP="00412C1E">
      <w:pPr>
        <w:rPr>
          <w:rFonts w:ascii="Arial" w:hAnsi="Arial" w:cs="Arial"/>
          <w:sz w:val="20"/>
        </w:rPr>
      </w:pPr>
    </w:p>
    <w:p w14:paraId="3A8048FF" w14:textId="77777777" w:rsidR="00412C1E" w:rsidRDefault="00412C1E" w:rsidP="00412C1E">
      <w:pPr>
        <w:rPr>
          <w:rFonts w:ascii="Arial" w:hAnsi="Arial" w:cs="Arial"/>
          <w:sz w:val="20"/>
        </w:rPr>
      </w:pPr>
    </w:p>
    <w:p w14:paraId="667D352D" w14:textId="77777777" w:rsidR="00412C1E" w:rsidRDefault="00412C1E" w:rsidP="00412C1E">
      <w:pPr>
        <w:rPr>
          <w:rFonts w:ascii="Arial" w:hAnsi="Arial" w:cs="Arial"/>
          <w:sz w:val="20"/>
        </w:rPr>
      </w:pPr>
    </w:p>
    <w:p w14:paraId="6C6DF7AE" w14:textId="77777777" w:rsidR="00412C1E" w:rsidRDefault="00412C1E" w:rsidP="00412C1E">
      <w:pPr>
        <w:rPr>
          <w:rFonts w:ascii="Arial" w:hAnsi="Arial" w:cs="Arial"/>
          <w:sz w:val="20"/>
        </w:rPr>
      </w:pPr>
    </w:p>
    <w:p w14:paraId="7F8A74B9" w14:textId="56D6F37B" w:rsidR="008A1833" w:rsidRPr="00412C1E" w:rsidRDefault="00412C1E" w:rsidP="00412C1E">
      <w:pPr>
        <w:tabs>
          <w:tab w:val="left" w:pos="6804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suite</w:t>
      </w:r>
      <w:r w:rsidRPr="00412C1E">
        <w:rPr>
          <w:rFonts w:ascii="Arial" w:hAnsi="Arial" w:cs="Arial"/>
          <w:b/>
          <w:sz w:val="20"/>
        </w:rPr>
        <w:t xml:space="preserve"> au verso</w:t>
      </w:r>
      <w:r w:rsidR="008A1833" w:rsidRPr="00412C1E">
        <w:rPr>
          <w:rFonts w:ascii="Arial" w:hAnsi="Arial" w:cs="Arial"/>
          <w:b/>
          <w:sz w:val="20"/>
        </w:rPr>
        <w:br w:type="page"/>
      </w:r>
    </w:p>
    <w:p w14:paraId="7F45E2D0" w14:textId="67C8D439" w:rsidR="00B6549E" w:rsidRPr="007166F7" w:rsidRDefault="00E959FC" w:rsidP="007166F7">
      <w:pPr>
        <w:tabs>
          <w:tab w:val="left" w:pos="705"/>
        </w:tabs>
        <w:rPr>
          <w:rFonts w:ascii="Arial" w:hAnsi="Arial" w:cs="Arial"/>
          <w:b/>
          <w:sz w:val="20"/>
        </w:rPr>
      </w:pPr>
      <w:r w:rsidRPr="007166F7">
        <w:rPr>
          <w:rFonts w:ascii="Arial" w:hAnsi="Arial" w:cs="Arial"/>
          <w:sz w:val="20"/>
        </w:rPr>
        <w:lastRenderedPageBreak/>
        <w:t>9</w:t>
      </w:r>
      <w:r w:rsidR="0086502D" w:rsidRPr="007166F7">
        <w:rPr>
          <w:rFonts w:ascii="Arial" w:hAnsi="Arial" w:cs="Arial"/>
          <w:sz w:val="20"/>
        </w:rPr>
        <w:t>)</w:t>
      </w:r>
      <w:r w:rsidR="0086502D" w:rsidRPr="007166F7">
        <w:rPr>
          <w:rFonts w:ascii="Arial" w:hAnsi="Arial" w:cs="Arial"/>
          <w:sz w:val="20"/>
        </w:rPr>
        <w:tab/>
        <w:t xml:space="preserve">Chaque candidat exécutera le travail suivant </w:t>
      </w:r>
      <w:r w:rsidR="0086502D" w:rsidRPr="007166F7">
        <w:rPr>
          <w:rFonts w:ascii="Arial" w:hAnsi="Arial" w:cs="Arial"/>
          <w:b/>
          <w:sz w:val="20"/>
        </w:rPr>
        <w:t>sur place :</w:t>
      </w:r>
    </w:p>
    <w:p w14:paraId="371B35CE" w14:textId="0AD688F4" w:rsidR="00B433A8" w:rsidRPr="007166F7" w:rsidRDefault="00B433A8" w:rsidP="007166F7">
      <w:pPr>
        <w:rPr>
          <w:rFonts w:ascii="Arial" w:hAnsi="Arial" w:cs="Arial"/>
          <w:sz w:val="20"/>
        </w:rPr>
      </w:pPr>
    </w:p>
    <w:p w14:paraId="29EBFD93" w14:textId="7323900D" w:rsidR="00B6549E" w:rsidRPr="007166F7" w:rsidRDefault="00466B1D" w:rsidP="007166F7">
      <w:pPr>
        <w:numPr>
          <w:ilvl w:val="0"/>
          <w:numId w:val="17"/>
        </w:numPr>
        <w:tabs>
          <w:tab w:val="left" w:pos="993"/>
        </w:tabs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>2</w:t>
      </w:r>
      <w:r w:rsidR="00EB31A2" w:rsidRPr="007166F7">
        <w:rPr>
          <w:rFonts w:ascii="Arial" w:hAnsi="Arial" w:cs="Arial"/>
          <w:sz w:val="20"/>
        </w:rPr>
        <w:t xml:space="preserve"> sorte</w:t>
      </w:r>
      <w:r w:rsidRPr="007166F7">
        <w:rPr>
          <w:rFonts w:ascii="Arial" w:hAnsi="Arial" w:cs="Arial"/>
          <w:sz w:val="20"/>
        </w:rPr>
        <w:t>s</w:t>
      </w:r>
      <w:r w:rsidR="00EB31A2" w:rsidRPr="007166F7">
        <w:rPr>
          <w:rFonts w:ascii="Arial" w:hAnsi="Arial" w:cs="Arial"/>
          <w:sz w:val="20"/>
        </w:rPr>
        <w:t xml:space="preserve"> libre</w:t>
      </w:r>
      <w:r w:rsidRPr="007166F7">
        <w:rPr>
          <w:rFonts w:ascii="Arial" w:hAnsi="Arial" w:cs="Arial"/>
          <w:sz w:val="20"/>
        </w:rPr>
        <w:t>s</w:t>
      </w:r>
      <w:r w:rsidR="00EB31A2" w:rsidRPr="007166F7">
        <w:rPr>
          <w:rFonts w:ascii="Arial" w:hAnsi="Arial" w:cs="Arial"/>
          <w:sz w:val="20"/>
        </w:rPr>
        <w:t xml:space="preserve"> </w:t>
      </w:r>
      <w:r w:rsidRPr="007166F7">
        <w:rPr>
          <w:rFonts w:ascii="Arial" w:hAnsi="Arial" w:cs="Arial"/>
          <w:sz w:val="20"/>
        </w:rPr>
        <w:t xml:space="preserve">de mignardises </w:t>
      </w:r>
      <w:r w:rsidR="00B6549E" w:rsidRPr="007166F7">
        <w:rPr>
          <w:rFonts w:ascii="Arial" w:hAnsi="Arial" w:cs="Arial"/>
          <w:sz w:val="20"/>
        </w:rPr>
        <w:t xml:space="preserve">d’au moins </w:t>
      </w:r>
      <w:r w:rsidR="00E17901" w:rsidRPr="007166F7">
        <w:rPr>
          <w:rFonts w:ascii="Arial" w:hAnsi="Arial" w:cs="Arial"/>
          <w:sz w:val="20"/>
        </w:rPr>
        <w:t>25</w:t>
      </w:r>
      <w:r w:rsidR="00B6549E" w:rsidRPr="007166F7">
        <w:rPr>
          <w:rFonts w:ascii="Arial" w:hAnsi="Arial" w:cs="Arial"/>
          <w:sz w:val="20"/>
        </w:rPr>
        <w:t xml:space="preserve"> pièces</w:t>
      </w:r>
      <w:r w:rsidR="0035496E" w:rsidRPr="007166F7">
        <w:rPr>
          <w:rFonts w:ascii="Arial" w:hAnsi="Arial" w:cs="Arial"/>
          <w:sz w:val="20"/>
        </w:rPr>
        <w:t xml:space="preserve"> dont </w:t>
      </w:r>
      <w:r w:rsidR="00E17901" w:rsidRPr="007166F7">
        <w:rPr>
          <w:rFonts w:ascii="Arial" w:hAnsi="Arial" w:cs="Arial"/>
          <w:sz w:val="20"/>
        </w:rPr>
        <w:t>10</w:t>
      </w:r>
      <w:r w:rsidR="00B6549E" w:rsidRPr="007166F7">
        <w:rPr>
          <w:rFonts w:ascii="Arial" w:hAnsi="Arial" w:cs="Arial"/>
          <w:sz w:val="20"/>
        </w:rPr>
        <w:t xml:space="preserve"> </w:t>
      </w:r>
      <w:r w:rsidR="00790D28" w:rsidRPr="007166F7">
        <w:rPr>
          <w:rFonts w:ascii="Arial" w:hAnsi="Arial" w:cs="Arial"/>
          <w:sz w:val="20"/>
        </w:rPr>
        <w:t xml:space="preserve">seront prises </w:t>
      </w:r>
      <w:r w:rsidR="007166F7">
        <w:rPr>
          <w:rFonts w:ascii="Arial" w:hAnsi="Arial" w:cs="Arial"/>
          <w:sz w:val="20"/>
        </w:rPr>
        <w:br/>
      </w:r>
      <w:r w:rsidR="00B6549E" w:rsidRPr="007166F7">
        <w:rPr>
          <w:rFonts w:ascii="Arial" w:hAnsi="Arial" w:cs="Arial"/>
          <w:sz w:val="20"/>
        </w:rPr>
        <w:t>pour la dégusta</w:t>
      </w:r>
      <w:r w:rsidR="0035496E" w:rsidRPr="007166F7">
        <w:rPr>
          <w:rFonts w:ascii="Arial" w:hAnsi="Arial" w:cs="Arial"/>
          <w:sz w:val="20"/>
        </w:rPr>
        <w:t xml:space="preserve">tion </w:t>
      </w:r>
      <w:r w:rsidR="00790D28" w:rsidRPr="007166F7">
        <w:rPr>
          <w:rFonts w:ascii="Arial" w:hAnsi="Arial" w:cs="Arial"/>
          <w:sz w:val="20"/>
        </w:rPr>
        <w:t>du Jury</w:t>
      </w:r>
      <w:r w:rsidR="0035496E" w:rsidRPr="007166F7">
        <w:rPr>
          <w:rFonts w:ascii="Arial" w:hAnsi="Arial" w:cs="Arial"/>
          <w:sz w:val="20"/>
        </w:rPr>
        <w:t>.</w:t>
      </w:r>
      <w:r w:rsidR="0082439D" w:rsidRPr="007166F7">
        <w:rPr>
          <w:rFonts w:ascii="Arial" w:hAnsi="Arial" w:cs="Arial"/>
          <w:sz w:val="20"/>
        </w:rPr>
        <w:t xml:space="preserve"> Les verrines ne sont pas admises.</w:t>
      </w:r>
    </w:p>
    <w:p w14:paraId="5D6BACCB" w14:textId="177EAD8A" w:rsidR="00565A9F" w:rsidRPr="007166F7" w:rsidRDefault="0082439D" w:rsidP="007166F7">
      <w:pPr>
        <w:numPr>
          <w:ilvl w:val="0"/>
          <w:numId w:val="10"/>
        </w:numPr>
        <w:ind w:left="988"/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>1 entremets</w:t>
      </w:r>
      <w:r w:rsidR="000E27EE" w:rsidRPr="007166F7">
        <w:rPr>
          <w:rFonts w:ascii="Arial" w:hAnsi="Arial" w:cs="Arial"/>
          <w:sz w:val="20"/>
        </w:rPr>
        <w:t xml:space="preserve"> </w:t>
      </w:r>
      <w:r w:rsidR="000B51D1">
        <w:rPr>
          <w:rFonts w:ascii="Arial" w:hAnsi="Arial" w:cs="Arial"/>
          <w:sz w:val="20"/>
        </w:rPr>
        <w:t xml:space="preserve">aux fruits </w:t>
      </w:r>
      <w:r w:rsidR="00FE16CC" w:rsidRPr="007166F7">
        <w:rPr>
          <w:rFonts w:ascii="Arial" w:hAnsi="Arial" w:cs="Arial"/>
          <w:sz w:val="20"/>
        </w:rPr>
        <w:t>pour huit personnes</w:t>
      </w:r>
      <w:r w:rsidR="00A75C38" w:rsidRPr="007166F7">
        <w:rPr>
          <w:rFonts w:ascii="Arial" w:hAnsi="Arial" w:cs="Arial"/>
          <w:sz w:val="20"/>
        </w:rPr>
        <w:t>,</w:t>
      </w:r>
      <w:r w:rsidRPr="007166F7">
        <w:rPr>
          <w:rFonts w:ascii="Arial" w:hAnsi="Arial" w:cs="Arial"/>
          <w:sz w:val="20"/>
        </w:rPr>
        <w:t xml:space="preserve"> </w:t>
      </w:r>
      <w:r w:rsidR="0086502D" w:rsidRPr="007166F7">
        <w:rPr>
          <w:rFonts w:ascii="Arial" w:hAnsi="Arial" w:cs="Arial"/>
          <w:sz w:val="20"/>
        </w:rPr>
        <w:t>décoré</w:t>
      </w:r>
      <w:r w:rsidR="003E6361" w:rsidRPr="007166F7">
        <w:rPr>
          <w:rFonts w:ascii="Arial" w:hAnsi="Arial" w:cs="Arial"/>
          <w:sz w:val="20"/>
        </w:rPr>
        <w:t xml:space="preserve"> pou</w:t>
      </w:r>
      <w:r w:rsidR="00A946BC" w:rsidRPr="007166F7">
        <w:rPr>
          <w:rFonts w:ascii="Arial" w:hAnsi="Arial" w:cs="Arial"/>
          <w:sz w:val="20"/>
        </w:rPr>
        <w:t>r la présentation.</w:t>
      </w:r>
    </w:p>
    <w:p w14:paraId="06D0D106" w14:textId="4FB5265B" w:rsidR="00A946BC" w:rsidRPr="007166F7" w:rsidRDefault="00A946BC" w:rsidP="007166F7">
      <w:pPr>
        <w:numPr>
          <w:ilvl w:val="0"/>
          <w:numId w:val="10"/>
        </w:numPr>
        <w:ind w:left="988"/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>10 pâtisseries</w:t>
      </w:r>
      <w:r w:rsidR="00CB4E33">
        <w:rPr>
          <w:rFonts w:ascii="Arial" w:hAnsi="Arial" w:cs="Arial"/>
          <w:sz w:val="20"/>
        </w:rPr>
        <w:t xml:space="preserve"> libres</w:t>
      </w:r>
      <w:r w:rsidRPr="007166F7">
        <w:rPr>
          <w:rFonts w:ascii="Arial" w:hAnsi="Arial" w:cs="Arial"/>
          <w:sz w:val="20"/>
        </w:rPr>
        <w:t xml:space="preserve"> identiques à l’entremets</w:t>
      </w:r>
      <w:r w:rsidR="000E27EE" w:rsidRPr="007166F7">
        <w:rPr>
          <w:rFonts w:ascii="Arial" w:hAnsi="Arial" w:cs="Arial"/>
          <w:sz w:val="20"/>
        </w:rPr>
        <w:t>,</w:t>
      </w:r>
      <w:r w:rsidRPr="007166F7">
        <w:rPr>
          <w:rFonts w:ascii="Arial" w:hAnsi="Arial" w:cs="Arial"/>
          <w:sz w:val="20"/>
        </w:rPr>
        <w:t xml:space="preserve"> pour la dégustation</w:t>
      </w:r>
      <w:r w:rsidR="00FE16CC" w:rsidRPr="007166F7">
        <w:rPr>
          <w:rFonts w:ascii="Arial" w:hAnsi="Arial" w:cs="Arial"/>
          <w:sz w:val="20"/>
        </w:rPr>
        <w:t xml:space="preserve"> (sans verrine)</w:t>
      </w:r>
      <w:r w:rsidRPr="007166F7">
        <w:rPr>
          <w:rFonts w:ascii="Arial" w:hAnsi="Arial" w:cs="Arial"/>
          <w:sz w:val="20"/>
        </w:rPr>
        <w:t>.</w:t>
      </w:r>
    </w:p>
    <w:p w14:paraId="13EF8E87" w14:textId="247975CE" w:rsidR="0035496E" w:rsidRPr="007166F7" w:rsidRDefault="009C775D" w:rsidP="007166F7">
      <w:pPr>
        <w:numPr>
          <w:ilvl w:val="0"/>
          <w:numId w:val="10"/>
        </w:numPr>
        <w:ind w:left="988"/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>Le trempage de</w:t>
      </w:r>
      <w:r w:rsidR="0035496E" w:rsidRPr="007166F7">
        <w:rPr>
          <w:rFonts w:ascii="Arial" w:hAnsi="Arial" w:cs="Arial"/>
          <w:sz w:val="20"/>
        </w:rPr>
        <w:t xml:space="preserve"> </w:t>
      </w:r>
      <w:r w:rsidR="00B6549E" w:rsidRPr="007166F7">
        <w:rPr>
          <w:rFonts w:ascii="Arial" w:hAnsi="Arial" w:cs="Arial"/>
          <w:sz w:val="20"/>
        </w:rPr>
        <w:t xml:space="preserve">4 sortes de bonbons chocolat (au minimum </w:t>
      </w:r>
      <w:r w:rsidR="00F176E5" w:rsidRPr="007166F7">
        <w:rPr>
          <w:rFonts w:ascii="Arial" w:hAnsi="Arial" w:cs="Arial"/>
          <w:sz w:val="20"/>
        </w:rPr>
        <w:t>25</w:t>
      </w:r>
      <w:r w:rsidR="00B6549E" w:rsidRPr="007166F7">
        <w:rPr>
          <w:rFonts w:ascii="Arial" w:hAnsi="Arial" w:cs="Arial"/>
          <w:sz w:val="20"/>
        </w:rPr>
        <w:t xml:space="preserve"> pièces de chaque </w:t>
      </w:r>
      <w:r w:rsidR="007166F7">
        <w:rPr>
          <w:rFonts w:ascii="Arial" w:hAnsi="Arial" w:cs="Arial"/>
          <w:sz w:val="20"/>
        </w:rPr>
        <w:br/>
      </w:r>
      <w:r w:rsidRPr="007166F7">
        <w:rPr>
          <w:rFonts w:ascii="Arial" w:hAnsi="Arial" w:cs="Arial"/>
          <w:sz w:val="20"/>
        </w:rPr>
        <w:t xml:space="preserve">dont </w:t>
      </w:r>
      <w:r w:rsidR="00F176E5" w:rsidRPr="007166F7">
        <w:rPr>
          <w:rFonts w:ascii="Arial" w:hAnsi="Arial" w:cs="Arial"/>
          <w:sz w:val="20"/>
        </w:rPr>
        <w:t>10</w:t>
      </w:r>
      <w:r w:rsidRPr="007166F7">
        <w:rPr>
          <w:rFonts w:ascii="Arial" w:hAnsi="Arial" w:cs="Arial"/>
          <w:sz w:val="20"/>
        </w:rPr>
        <w:t xml:space="preserve"> </w:t>
      </w:r>
      <w:r w:rsidR="0059472C" w:rsidRPr="007166F7">
        <w:rPr>
          <w:rFonts w:ascii="Arial" w:hAnsi="Arial" w:cs="Arial"/>
          <w:sz w:val="20"/>
        </w:rPr>
        <w:t>seront pris pour la dégustation)</w:t>
      </w:r>
      <w:r w:rsidR="000E27EE" w:rsidRPr="007166F7">
        <w:rPr>
          <w:rFonts w:ascii="Arial" w:hAnsi="Arial" w:cs="Arial"/>
          <w:sz w:val="20"/>
        </w:rPr>
        <w:t>. Les couvertures</w:t>
      </w:r>
      <w:r w:rsidR="00565A9F" w:rsidRPr="007166F7">
        <w:rPr>
          <w:rFonts w:ascii="Arial" w:hAnsi="Arial" w:cs="Arial"/>
          <w:sz w:val="20"/>
        </w:rPr>
        <w:t xml:space="preserve"> lait, </w:t>
      </w:r>
      <w:r w:rsidR="006101E3" w:rsidRPr="007166F7">
        <w:rPr>
          <w:rFonts w:ascii="Arial" w:hAnsi="Arial" w:cs="Arial"/>
          <w:sz w:val="20"/>
        </w:rPr>
        <w:t>foncée</w:t>
      </w:r>
      <w:r w:rsidR="00565A9F" w:rsidRPr="007166F7">
        <w:rPr>
          <w:rFonts w:ascii="Arial" w:hAnsi="Arial" w:cs="Arial"/>
          <w:sz w:val="20"/>
        </w:rPr>
        <w:t xml:space="preserve"> </w:t>
      </w:r>
      <w:r w:rsidR="000E27EE" w:rsidRPr="007166F7">
        <w:rPr>
          <w:rFonts w:ascii="Arial" w:hAnsi="Arial" w:cs="Arial"/>
          <w:sz w:val="20"/>
        </w:rPr>
        <w:t>et</w:t>
      </w:r>
      <w:r w:rsidR="00565A9F" w:rsidRPr="007166F7">
        <w:rPr>
          <w:rFonts w:ascii="Arial" w:hAnsi="Arial" w:cs="Arial"/>
          <w:sz w:val="20"/>
        </w:rPr>
        <w:t xml:space="preserve"> blanche</w:t>
      </w:r>
      <w:r w:rsidR="000E27EE" w:rsidRPr="007166F7">
        <w:rPr>
          <w:rFonts w:ascii="Arial" w:hAnsi="Arial" w:cs="Arial"/>
          <w:sz w:val="20"/>
        </w:rPr>
        <w:t xml:space="preserve"> </w:t>
      </w:r>
      <w:r w:rsidR="007166F7">
        <w:rPr>
          <w:rFonts w:ascii="Arial" w:hAnsi="Arial" w:cs="Arial"/>
          <w:sz w:val="20"/>
        </w:rPr>
        <w:br/>
      </w:r>
      <w:r w:rsidR="000E27EE" w:rsidRPr="007166F7">
        <w:rPr>
          <w:rFonts w:ascii="Arial" w:hAnsi="Arial" w:cs="Arial"/>
          <w:sz w:val="20"/>
        </w:rPr>
        <w:t>sont à disposition des candidats qui</w:t>
      </w:r>
      <w:r w:rsidR="00A95A49" w:rsidRPr="007166F7">
        <w:rPr>
          <w:rFonts w:ascii="Arial" w:hAnsi="Arial" w:cs="Arial"/>
          <w:sz w:val="20"/>
        </w:rPr>
        <w:t xml:space="preserve"> gère la mise au point de sa couverture.</w:t>
      </w:r>
    </w:p>
    <w:p w14:paraId="683B7F1F" w14:textId="43088E12" w:rsidR="00565A9F" w:rsidRPr="007166F7" w:rsidRDefault="00565A9F" w:rsidP="007166F7">
      <w:pPr>
        <w:numPr>
          <w:ilvl w:val="0"/>
          <w:numId w:val="10"/>
        </w:numPr>
        <w:ind w:left="988"/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>1 s</w:t>
      </w:r>
      <w:r w:rsidR="009211B8" w:rsidRPr="007166F7">
        <w:rPr>
          <w:rFonts w:ascii="Arial" w:hAnsi="Arial" w:cs="Arial"/>
          <w:sz w:val="20"/>
        </w:rPr>
        <w:t xml:space="preserve">orte de bonbon chocolat </w:t>
      </w:r>
      <w:r w:rsidR="00DA6149">
        <w:rPr>
          <w:rFonts w:ascii="Arial" w:hAnsi="Arial" w:cs="Arial"/>
          <w:sz w:val="20"/>
        </w:rPr>
        <w:t xml:space="preserve">moulé à base de </w:t>
      </w:r>
      <w:r w:rsidR="00DA6149" w:rsidRPr="007166F7">
        <w:rPr>
          <w:rFonts w:ascii="Arial" w:hAnsi="Arial" w:cs="Arial"/>
          <w:sz w:val="20"/>
        </w:rPr>
        <w:t>Cointreau</w:t>
      </w:r>
      <w:r w:rsidR="00DA6149" w:rsidRPr="007166F7">
        <w:rPr>
          <w:rFonts w:ascii="Arial" w:hAnsi="Arial" w:cs="Arial"/>
          <w:sz w:val="20"/>
          <w:vertAlign w:val="superscript"/>
        </w:rPr>
        <w:t>®</w:t>
      </w:r>
      <w:r w:rsidR="00BE24B0">
        <w:rPr>
          <w:rFonts w:ascii="Arial" w:hAnsi="Arial" w:cs="Arial"/>
          <w:sz w:val="20"/>
          <w:vertAlign w:val="superscript"/>
        </w:rPr>
        <w:t xml:space="preserve"> </w:t>
      </w:r>
      <w:r w:rsidR="00BE24B0">
        <w:rPr>
          <w:rFonts w:ascii="Arial" w:hAnsi="Arial" w:cs="Arial"/>
          <w:sz w:val="20"/>
        </w:rPr>
        <w:t>(</w:t>
      </w:r>
      <w:r w:rsidR="00110672">
        <w:rPr>
          <w:rFonts w:ascii="Arial" w:hAnsi="Arial" w:cs="Arial"/>
          <w:sz w:val="20"/>
        </w:rPr>
        <w:t xml:space="preserve">au </w:t>
      </w:r>
      <w:r w:rsidR="00BE24B0">
        <w:rPr>
          <w:rFonts w:ascii="Arial" w:hAnsi="Arial" w:cs="Arial"/>
          <w:sz w:val="20"/>
        </w:rPr>
        <w:t>minimum 20 pièces).</w:t>
      </w:r>
    </w:p>
    <w:p w14:paraId="4D88BD4D" w14:textId="0889E96D" w:rsidR="00B433A8" w:rsidRPr="007166F7" w:rsidRDefault="00B433A8" w:rsidP="007166F7">
      <w:pPr>
        <w:numPr>
          <w:ilvl w:val="0"/>
          <w:numId w:val="6"/>
        </w:numPr>
        <w:tabs>
          <w:tab w:val="left" w:pos="993"/>
        </w:tabs>
        <w:ind w:left="993" w:hanging="284"/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>1 spécialité en chocolat</w:t>
      </w:r>
      <w:r w:rsidR="00DA6149">
        <w:rPr>
          <w:rFonts w:ascii="Arial" w:hAnsi="Arial" w:cs="Arial"/>
          <w:sz w:val="20"/>
        </w:rPr>
        <w:t xml:space="preserve"> </w:t>
      </w:r>
      <w:r w:rsidRPr="007166F7">
        <w:rPr>
          <w:rFonts w:ascii="Arial" w:hAnsi="Arial" w:cs="Arial"/>
          <w:sz w:val="20"/>
        </w:rPr>
        <w:t>de mini</w:t>
      </w:r>
      <w:r w:rsidR="00CE20BC" w:rsidRPr="007166F7">
        <w:rPr>
          <w:rFonts w:ascii="Arial" w:hAnsi="Arial" w:cs="Arial"/>
          <w:sz w:val="20"/>
        </w:rPr>
        <w:t xml:space="preserve">mum </w:t>
      </w:r>
      <w:r w:rsidR="00F176E5" w:rsidRPr="007166F7">
        <w:rPr>
          <w:rFonts w:ascii="Arial" w:hAnsi="Arial" w:cs="Arial"/>
          <w:sz w:val="20"/>
        </w:rPr>
        <w:t>25</w:t>
      </w:r>
      <w:r w:rsidR="00CE20BC" w:rsidRPr="007166F7">
        <w:rPr>
          <w:rFonts w:ascii="Arial" w:hAnsi="Arial" w:cs="Arial"/>
          <w:sz w:val="20"/>
        </w:rPr>
        <w:t xml:space="preserve"> pièces de 20-40 gr./pce</w:t>
      </w:r>
      <w:r w:rsidR="00F30B0D" w:rsidRPr="007166F7">
        <w:rPr>
          <w:rFonts w:ascii="Arial" w:hAnsi="Arial" w:cs="Arial"/>
          <w:sz w:val="20"/>
        </w:rPr>
        <w:t>, de longue conservation</w:t>
      </w:r>
      <w:r w:rsidR="00CE20BC" w:rsidRPr="007166F7">
        <w:rPr>
          <w:rFonts w:ascii="Arial" w:hAnsi="Arial" w:cs="Arial"/>
          <w:sz w:val="20"/>
        </w:rPr>
        <w:t>,</w:t>
      </w:r>
      <w:r w:rsidR="0035496E" w:rsidRPr="007166F7">
        <w:rPr>
          <w:rFonts w:ascii="Arial" w:hAnsi="Arial" w:cs="Arial"/>
          <w:sz w:val="20"/>
        </w:rPr>
        <w:t xml:space="preserve"> dont </w:t>
      </w:r>
      <w:r w:rsidR="00F176E5" w:rsidRPr="007166F7">
        <w:rPr>
          <w:rFonts w:ascii="Arial" w:hAnsi="Arial" w:cs="Arial"/>
          <w:sz w:val="20"/>
        </w:rPr>
        <w:t>10</w:t>
      </w:r>
      <w:r w:rsidR="003E6361" w:rsidRPr="007166F7">
        <w:rPr>
          <w:rFonts w:ascii="Arial" w:hAnsi="Arial" w:cs="Arial"/>
          <w:sz w:val="20"/>
        </w:rPr>
        <w:t xml:space="preserve"> seront pris</w:t>
      </w:r>
      <w:r w:rsidR="0059472C" w:rsidRPr="007166F7">
        <w:rPr>
          <w:rFonts w:ascii="Arial" w:hAnsi="Arial" w:cs="Arial"/>
          <w:sz w:val="20"/>
        </w:rPr>
        <w:t>es</w:t>
      </w:r>
      <w:r w:rsidR="003E6361" w:rsidRPr="007166F7">
        <w:rPr>
          <w:rFonts w:ascii="Arial" w:hAnsi="Arial" w:cs="Arial"/>
          <w:sz w:val="20"/>
        </w:rPr>
        <w:t xml:space="preserve"> </w:t>
      </w:r>
      <w:r w:rsidRPr="007166F7">
        <w:rPr>
          <w:rFonts w:ascii="Arial" w:hAnsi="Arial" w:cs="Arial"/>
          <w:sz w:val="20"/>
        </w:rPr>
        <w:t>pour la dégus</w:t>
      </w:r>
      <w:r w:rsidR="003E6361" w:rsidRPr="007166F7">
        <w:rPr>
          <w:rFonts w:ascii="Arial" w:hAnsi="Arial" w:cs="Arial"/>
          <w:sz w:val="20"/>
        </w:rPr>
        <w:t>tation du Jury.</w:t>
      </w:r>
    </w:p>
    <w:p w14:paraId="11D3022D" w14:textId="62A91BDA" w:rsidR="00B433A8" w:rsidRPr="007166F7" w:rsidRDefault="009C775D" w:rsidP="007166F7">
      <w:pPr>
        <w:numPr>
          <w:ilvl w:val="0"/>
          <w:numId w:val="8"/>
        </w:numPr>
        <w:tabs>
          <w:tab w:val="left" w:pos="993"/>
        </w:tabs>
        <w:ind w:left="993" w:hanging="284"/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 xml:space="preserve">La </w:t>
      </w:r>
      <w:r w:rsidR="00B433A8" w:rsidRPr="007166F7">
        <w:rPr>
          <w:rFonts w:ascii="Arial" w:hAnsi="Arial" w:cs="Arial"/>
          <w:sz w:val="20"/>
        </w:rPr>
        <w:t>présentation de tous les produits sur une table</w:t>
      </w:r>
      <w:r w:rsidR="00817800" w:rsidRPr="007166F7">
        <w:rPr>
          <w:rFonts w:ascii="Arial" w:hAnsi="Arial" w:cs="Arial"/>
          <w:sz w:val="20"/>
        </w:rPr>
        <w:t xml:space="preserve"> (</w:t>
      </w:r>
      <w:r w:rsidR="00DA64E0" w:rsidRPr="007166F7">
        <w:rPr>
          <w:rFonts w:ascii="Arial" w:hAnsi="Arial" w:cs="Arial"/>
          <w:sz w:val="20"/>
        </w:rPr>
        <w:t>dimensions : 160 x 80 cm)</w:t>
      </w:r>
      <w:r w:rsidR="0059472C" w:rsidRPr="007166F7">
        <w:rPr>
          <w:rFonts w:ascii="Arial" w:hAnsi="Arial" w:cs="Arial"/>
          <w:sz w:val="20"/>
        </w:rPr>
        <w:t xml:space="preserve"> à l'aide </w:t>
      </w:r>
      <w:r w:rsidR="007166F7">
        <w:rPr>
          <w:rFonts w:ascii="Arial" w:hAnsi="Arial" w:cs="Arial"/>
          <w:sz w:val="20"/>
        </w:rPr>
        <w:br/>
      </w:r>
      <w:r w:rsidR="0059472C" w:rsidRPr="007166F7">
        <w:rPr>
          <w:rFonts w:ascii="Arial" w:hAnsi="Arial" w:cs="Arial"/>
          <w:sz w:val="20"/>
        </w:rPr>
        <w:t>de matériel de décoration livré par le candidat.</w:t>
      </w:r>
    </w:p>
    <w:p w14:paraId="67072B99" w14:textId="3B0B6FC4" w:rsidR="000E27EE" w:rsidRPr="00DA6149" w:rsidRDefault="000E27EE" w:rsidP="007166F7">
      <w:pPr>
        <w:numPr>
          <w:ilvl w:val="0"/>
          <w:numId w:val="8"/>
        </w:numPr>
        <w:tabs>
          <w:tab w:val="left" w:pos="993"/>
        </w:tabs>
        <w:ind w:left="993" w:hanging="284"/>
        <w:rPr>
          <w:rFonts w:ascii="Arial" w:hAnsi="Arial" w:cs="Arial"/>
          <w:b/>
          <w:sz w:val="20"/>
        </w:rPr>
      </w:pPr>
      <w:r w:rsidRPr="00DA6149">
        <w:rPr>
          <w:rFonts w:ascii="Arial" w:hAnsi="Arial" w:cs="Arial"/>
          <w:b/>
          <w:sz w:val="20"/>
        </w:rPr>
        <w:t>Le candidat au</w:t>
      </w:r>
      <w:r w:rsidR="006101E3" w:rsidRPr="00DA6149">
        <w:rPr>
          <w:rFonts w:ascii="Arial" w:hAnsi="Arial" w:cs="Arial"/>
          <w:b/>
          <w:sz w:val="20"/>
        </w:rPr>
        <w:t>ra la possibilité de terminer sa pièce montée sur place le vendredi et pourra bénéficier d’aide de la part de son coach pour la mise en place de la table.</w:t>
      </w:r>
    </w:p>
    <w:p w14:paraId="19206FB7" w14:textId="37ED7042" w:rsidR="00B433A8" w:rsidRPr="007166F7" w:rsidRDefault="00EC0CC8" w:rsidP="007166F7">
      <w:pPr>
        <w:numPr>
          <w:ilvl w:val="0"/>
          <w:numId w:val="8"/>
        </w:numPr>
        <w:tabs>
          <w:tab w:val="left" w:pos="993"/>
        </w:tabs>
        <w:ind w:left="993" w:hanging="284"/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>Le vendredi, l’ensemble de la mise en place doit être achevée à 18h00.</w:t>
      </w:r>
    </w:p>
    <w:p w14:paraId="5F246A63" w14:textId="77777777" w:rsidR="00EC0CC8" w:rsidRPr="007166F7" w:rsidRDefault="00EC0CC8" w:rsidP="007166F7">
      <w:pPr>
        <w:tabs>
          <w:tab w:val="left" w:pos="993"/>
        </w:tabs>
        <w:ind w:left="709"/>
        <w:rPr>
          <w:rFonts w:ascii="Arial" w:hAnsi="Arial" w:cs="Arial"/>
          <w:sz w:val="20"/>
        </w:rPr>
      </w:pPr>
    </w:p>
    <w:p w14:paraId="0C6A7EE0" w14:textId="4AED30C9" w:rsidR="003D6572" w:rsidRPr="007166F7" w:rsidRDefault="003D6572" w:rsidP="007166F7">
      <w:pPr>
        <w:tabs>
          <w:tab w:val="left" w:pos="709"/>
        </w:tabs>
        <w:ind w:left="709" w:hanging="709"/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>10)</w:t>
      </w:r>
      <w:r w:rsidRPr="007166F7">
        <w:rPr>
          <w:rFonts w:ascii="Arial" w:hAnsi="Arial" w:cs="Arial"/>
          <w:sz w:val="20"/>
        </w:rPr>
        <w:tab/>
        <w:t xml:space="preserve">Aucun </w:t>
      </w:r>
      <w:r w:rsidR="00CE20BC" w:rsidRPr="007166F7">
        <w:rPr>
          <w:rFonts w:ascii="Arial" w:hAnsi="Arial" w:cs="Arial"/>
          <w:sz w:val="20"/>
        </w:rPr>
        <w:t>produit d’</w:t>
      </w:r>
      <w:r w:rsidRPr="007166F7">
        <w:rPr>
          <w:rFonts w:ascii="Arial" w:hAnsi="Arial" w:cs="Arial"/>
          <w:sz w:val="20"/>
        </w:rPr>
        <w:t>accompagnement n’est admis pour la dégustation des produits</w:t>
      </w:r>
      <w:r w:rsidR="00E97177" w:rsidRPr="007166F7">
        <w:rPr>
          <w:rFonts w:ascii="Arial" w:hAnsi="Arial" w:cs="Arial"/>
          <w:sz w:val="20"/>
        </w:rPr>
        <w:t xml:space="preserve"> réalisés</w:t>
      </w:r>
      <w:r w:rsidRPr="007166F7">
        <w:rPr>
          <w:rFonts w:ascii="Arial" w:hAnsi="Arial" w:cs="Arial"/>
          <w:sz w:val="20"/>
        </w:rPr>
        <w:t>.</w:t>
      </w:r>
    </w:p>
    <w:p w14:paraId="6C91FE1C" w14:textId="77777777" w:rsidR="003D6572" w:rsidRPr="007166F7" w:rsidRDefault="003D6572" w:rsidP="007166F7">
      <w:pPr>
        <w:tabs>
          <w:tab w:val="left" w:pos="709"/>
        </w:tabs>
        <w:ind w:left="709" w:hanging="709"/>
        <w:rPr>
          <w:rFonts w:ascii="Arial" w:hAnsi="Arial" w:cs="Arial"/>
          <w:sz w:val="20"/>
        </w:rPr>
      </w:pPr>
    </w:p>
    <w:p w14:paraId="37CE74DA" w14:textId="77777777" w:rsidR="00B433A8" w:rsidRPr="007166F7" w:rsidRDefault="003D6572" w:rsidP="007166F7">
      <w:pPr>
        <w:ind w:left="705" w:hanging="705"/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>11)</w:t>
      </w:r>
      <w:r w:rsidRPr="007166F7">
        <w:rPr>
          <w:rFonts w:ascii="Arial" w:hAnsi="Arial" w:cs="Arial"/>
          <w:sz w:val="20"/>
        </w:rPr>
        <w:tab/>
        <w:t>Le</w:t>
      </w:r>
      <w:r w:rsidR="00B433A8" w:rsidRPr="007166F7">
        <w:rPr>
          <w:rFonts w:ascii="Arial" w:hAnsi="Arial" w:cs="Arial"/>
          <w:sz w:val="20"/>
        </w:rPr>
        <w:t>s recettes restent propriété des organisateurs qui se réservent le droit d’en disposer.</w:t>
      </w:r>
    </w:p>
    <w:p w14:paraId="0665B2A1" w14:textId="77777777" w:rsidR="00B433A8" w:rsidRPr="007166F7" w:rsidRDefault="00B433A8" w:rsidP="007166F7">
      <w:pPr>
        <w:ind w:left="709" w:hanging="709"/>
        <w:rPr>
          <w:rFonts w:ascii="Arial" w:hAnsi="Arial" w:cs="Arial"/>
          <w:sz w:val="20"/>
        </w:rPr>
      </w:pPr>
    </w:p>
    <w:p w14:paraId="06827F64" w14:textId="0897ABB6" w:rsidR="00B433A8" w:rsidRPr="007166F7" w:rsidRDefault="003D6572" w:rsidP="007166F7">
      <w:pPr>
        <w:ind w:left="709" w:hanging="709"/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>12</w:t>
      </w:r>
      <w:r w:rsidR="0059472C" w:rsidRPr="007166F7">
        <w:rPr>
          <w:rFonts w:ascii="Arial" w:hAnsi="Arial" w:cs="Arial"/>
          <w:sz w:val="20"/>
        </w:rPr>
        <w:t>)</w:t>
      </w:r>
      <w:r w:rsidR="0059472C" w:rsidRPr="007166F7">
        <w:rPr>
          <w:rFonts w:ascii="Arial" w:hAnsi="Arial" w:cs="Arial"/>
          <w:sz w:val="20"/>
        </w:rPr>
        <w:tab/>
        <w:t>Toutes les marchandises</w:t>
      </w:r>
      <w:r w:rsidR="009C775D" w:rsidRPr="007166F7">
        <w:rPr>
          <w:rFonts w:ascii="Arial" w:hAnsi="Arial" w:cs="Arial"/>
          <w:sz w:val="20"/>
        </w:rPr>
        <w:t>, sauf les produits laitiers,</w:t>
      </w:r>
      <w:r w:rsidR="00CB4E33">
        <w:rPr>
          <w:rFonts w:ascii="Arial" w:hAnsi="Arial" w:cs="Arial"/>
          <w:sz w:val="20"/>
        </w:rPr>
        <w:t xml:space="preserve"> les œufs,</w:t>
      </w:r>
      <w:r w:rsidR="009C775D" w:rsidRPr="007166F7">
        <w:rPr>
          <w:rFonts w:ascii="Arial" w:hAnsi="Arial" w:cs="Arial"/>
          <w:sz w:val="20"/>
        </w:rPr>
        <w:t xml:space="preserve"> </w:t>
      </w:r>
      <w:r w:rsidR="0059472C" w:rsidRPr="007166F7">
        <w:rPr>
          <w:rFonts w:ascii="Arial" w:hAnsi="Arial" w:cs="Arial"/>
          <w:sz w:val="20"/>
        </w:rPr>
        <w:t>l</w:t>
      </w:r>
      <w:r w:rsidR="009C775D" w:rsidRPr="007166F7">
        <w:rPr>
          <w:rFonts w:ascii="Arial" w:hAnsi="Arial" w:cs="Arial"/>
          <w:sz w:val="20"/>
        </w:rPr>
        <w:t>es couvertures pour le trempage et</w:t>
      </w:r>
      <w:r w:rsidR="00EC0CC8" w:rsidRPr="007166F7">
        <w:rPr>
          <w:rFonts w:ascii="Arial" w:hAnsi="Arial" w:cs="Arial"/>
          <w:sz w:val="20"/>
        </w:rPr>
        <w:t xml:space="preserve"> le</w:t>
      </w:r>
      <w:r w:rsidR="0059472C" w:rsidRPr="007166F7">
        <w:rPr>
          <w:rFonts w:ascii="Arial" w:hAnsi="Arial" w:cs="Arial"/>
          <w:sz w:val="20"/>
        </w:rPr>
        <w:t xml:space="preserve"> </w:t>
      </w:r>
      <w:r w:rsidR="00EC0CC8" w:rsidRPr="007166F7">
        <w:rPr>
          <w:rFonts w:ascii="Arial" w:hAnsi="Arial" w:cs="Arial"/>
          <w:sz w:val="20"/>
        </w:rPr>
        <w:t>Cointreau</w:t>
      </w:r>
      <w:r w:rsidR="00EC0CC8" w:rsidRPr="007166F7">
        <w:rPr>
          <w:rFonts w:ascii="Arial" w:hAnsi="Arial" w:cs="Arial"/>
          <w:sz w:val="20"/>
          <w:vertAlign w:val="superscript"/>
        </w:rPr>
        <w:t>®</w:t>
      </w:r>
      <w:r w:rsidR="00402B4E" w:rsidRPr="007166F7">
        <w:rPr>
          <w:rFonts w:ascii="Arial" w:hAnsi="Arial" w:cs="Arial"/>
          <w:sz w:val="20"/>
        </w:rPr>
        <w:t>,</w:t>
      </w:r>
      <w:r w:rsidR="009C775D" w:rsidRPr="007166F7">
        <w:rPr>
          <w:rFonts w:ascii="Arial" w:hAnsi="Arial" w:cs="Arial"/>
          <w:sz w:val="20"/>
        </w:rPr>
        <w:t xml:space="preserve"> </w:t>
      </w:r>
      <w:r w:rsidR="00B433A8" w:rsidRPr="007166F7">
        <w:rPr>
          <w:rFonts w:ascii="Arial" w:hAnsi="Arial" w:cs="Arial"/>
          <w:sz w:val="20"/>
        </w:rPr>
        <w:t>seront préparées</w:t>
      </w:r>
      <w:r w:rsidR="0028357C" w:rsidRPr="007166F7">
        <w:rPr>
          <w:rFonts w:ascii="Arial" w:hAnsi="Arial" w:cs="Arial"/>
          <w:sz w:val="20"/>
        </w:rPr>
        <w:t>, pesées</w:t>
      </w:r>
      <w:r w:rsidR="00B433A8" w:rsidRPr="007166F7">
        <w:rPr>
          <w:rFonts w:ascii="Arial" w:hAnsi="Arial" w:cs="Arial"/>
          <w:sz w:val="20"/>
        </w:rPr>
        <w:t xml:space="preserve"> et apportées par le candidat.</w:t>
      </w:r>
    </w:p>
    <w:p w14:paraId="575DDBF2" w14:textId="77777777" w:rsidR="00B433A8" w:rsidRPr="007166F7" w:rsidRDefault="00B433A8" w:rsidP="007166F7">
      <w:pPr>
        <w:ind w:left="709" w:hanging="709"/>
        <w:rPr>
          <w:rFonts w:ascii="Arial" w:hAnsi="Arial" w:cs="Arial"/>
          <w:sz w:val="20"/>
        </w:rPr>
      </w:pPr>
    </w:p>
    <w:p w14:paraId="46CBAABB" w14:textId="78094016" w:rsidR="00A95A49" w:rsidRPr="007166F7" w:rsidRDefault="003D6572" w:rsidP="007166F7">
      <w:pPr>
        <w:ind w:left="709" w:hanging="709"/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>13</w:t>
      </w:r>
      <w:r w:rsidR="00B433A8" w:rsidRPr="007166F7">
        <w:rPr>
          <w:rFonts w:ascii="Arial" w:hAnsi="Arial" w:cs="Arial"/>
          <w:sz w:val="20"/>
        </w:rPr>
        <w:t>)</w:t>
      </w:r>
      <w:r w:rsidR="00B433A8" w:rsidRPr="007166F7">
        <w:rPr>
          <w:rFonts w:ascii="Arial" w:hAnsi="Arial" w:cs="Arial"/>
          <w:sz w:val="20"/>
        </w:rPr>
        <w:tab/>
        <w:t xml:space="preserve">Après tirage au sort, les candidats recevront un numéro de concours et auront 5 heures </w:t>
      </w:r>
      <w:r w:rsidR="007166F7">
        <w:rPr>
          <w:rFonts w:ascii="Arial" w:hAnsi="Arial" w:cs="Arial"/>
          <w:sz w:val="20"/>
        </w:rPr>
        <w:br/>
      </w:r>
      <w:r w:rsidR="00B433A8" w:rsidRPr="007166F7">
        <w:rPr>
          <w:rFonts w:ascii="Arial" w:hAnsi="Arial" w:cs="Arial"/>
          <w:sz w:val="20"/>
        </w:rPr>
        <w:t>à disposition</w:t>
      </w:r>
      <w:r w:rsidR="00CB4E33">
        <w:rPr>
          <w:rFonts w:ascii="Arial" w:hAnsi="Arial" w:cs="Arial"/>
          <w:sz w:val="20"/>
        </w:rPr>
        <w:t xml:space="preserve"> pour réaliser l’ensemble des produits du concours.</w:t>
      </w:r>
      <w:r w:rsidR="00A95A49" w:rsidRPr="007166F7">
        <w:rPr>
          <w:rFonts w:ascii="Arial" w:hAnsi="Arial" w:cs="Arial"/>
          <w:sz w:val="20"/>
        </w:rPr>
        <w:t xml:space="preserve"> Pour assurer une égalité, tout retard de plus de 5 minutes dans l’horaire sera sanctionné d’un dixième de point par tranche de 5 minutes sur la note du laboratoire.</w:t>
      </w:r>
    </w:p>
    <w:p w14:paraId="0E619D48" w14:textId="77777777" w:rsidR="00B433A8" w:rsidRPr="007166F7" w:rsidRDefault="00B433A8" w:rsidP="007166F7">
      <w:pPr>
        <w:pStyle w:val="Corpsdetexte"/>
        <w:ind w:left="709" w:hanging="709"/>
        <w:jc w:val="left"/>
        <w:rPr>
          <w:rFonts w:ascii="Arial" w:hAnsi="Arial" w:cs="Arial"/>
          <w:sz w:val="20"/>
        </w:rPr>
      </w:pPr>
    </w:p>
    <w:p w14:paraId="51DB825C" w14:textId="38C22B14" w:rsidR="00B433A8" w:rsidRPr="007166F7" w:rsidRDefault="003D6572" w:rsidP="007166F7">
      <w:pPr>
        <w:ind w:left="709" w:hanging="709"/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>14</w:t>
      </w:r>
      <w:r w:rsidR="00B433A8" w:rsidRPr="007166F7">
        <w:rPr>
          <w:rFonts w:ascii="Arial" w:hAnsi="Arial" w:cs="Arial"/>
          <w:sz w:val="20"/>
        </w:rPr>
        <w:t>)</w:t>
      </w:r>
      <w:r w:rsidR="00B433A8" w:rsidRPr="007166F7">
        <w:rPr>
          <w:rFonts w:ascii="Arial" w:hAnsi="Arial" w:cs="Arial"/>
          <w:sz w:val="20"/>
        </w:rPr>
        <w:tab/>
        <w:t xml:space="preserve">Le </w:t>
      </w:r>
      <w:r w:rsidR="009211B8" w:rsidRPr="007166F7">
        <w:rPr>
          <w:rFonts w:ascii="Arial" w:hAnsi="Arial" w:cs="Arial"/>
          <w:sz w:val="20"/>
        </w:rPr>
        <w:t>J</w:t>
      </w:r>
      <w:r w:rsidR="00B433A8" w:rsidRPr="007166F7">
        <w:rPr>
          <w:rFonts w:ascii="Arial" w:hAnsi="Arial" w:cs="Arial"/>
          <w:sz w:val="20"/>
        </w:rPr>
        <w:t xml:space="preserve">ury sera composé de professionnels de la confiserie et de représentants </w:t>
      </w:r>
      <w:r w:rsidR="007166F7">
        <w:rPr>
          <w:rFonts w:ascii="Arial" w:hAnsi="Arial" w:cs="Arial"/>
          <w:sz w:val="20"/>
        </w:rPr>
        <w:br/>
      </w:r>
      <w:r w:rsidR="00B433A8" w:rsidRPr="007166F7">
        <w:rPr>
          <w:rFonts w:ascii="Arial" w:hAnsi="Arial" w:cs="Arial"/>
          <w:sz w:val="20"/>
        </w:rPr>
        <w:t xml:space="preserve">de la gastronomie. </w:t>
      </w:r>
    </w:p>
    <w:p w14:paraId="6D24EDE4" w14:textId="77777777" w:rsidR="00B433A8" w:rsidRPr="007166F7" w:rsidRDefault="00B433A8" w:rsidP="007166F7">
      <w:pPr>
        <w:ind w:left="709" w:hanging="709"/>
        <w:rPr>
          <w:rFonts w:ascii="Arial" w:hAnsi="Arial" w:cs="Arial"/>
          <w:sz w:val="20"/>
        </w:rPr>
      </w:pPr>
    </w:p>
    <w:p w14:paraId="3CC7484D" w14:textId="1017ABDF" w:rsidR="00B433A8" w:rsidRPr="007166F7" w:rsidRDefault="003D6572" w:rsidP="007166F7">
      <w:pPr>
        <w:ind w:left="709" w:hanging="709"/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>15</w:t>
      </w:r>
      <w:r w:rsidR="00B433A8" w:rsidRPr="007166F7">
        <w:rPr>
          <w:rFonts w:ascii="Arial" w:hAnsi="Arial" w:cs="Arial"/>
          <w:sz w:val="20"/>
        </w:rPr>
        <w:t>)</w:t>
      </w:r>
      <w:r w:rsidR="00B433A8" w:rsidRPr="007166F7">
        <w:rPr>
          <w:rFonts w:ascii="Arial" w:hAnsi="Arial" w:cs="Arial"/>
          <w:sz w:val="20"/>
        </w:rPr>
        <w:tab/>
        <w:t xml:space="preserve">Toute tentative de tricherie sera sanctionnée par </w:t>
      </w:r>
      <w:r w:rsidR="00CB4E33">
        <w:rPr>
          <w:rFonts w:ascii="Arial" w:hAnsi="Arial" w:cs="Arial"/>
          <w:sz w:val="20"/>
        </w:rPr>
        <w:t>une élimination du concours</w:t>
      </w:r>
      <w:r w:rsidR="00B433A8" w:rsidRPr="007166F7">
        <w:rPr>
          <w:rFonts w:ascii="Arial" w:hAnsi="Arial" w:cs="Arial"/>
          <w:sz w:val="20"/>
        </w:rPr>
        <w:t>.</w:t>
      </w:r>
    </w:p>
    <w:p w14:paraId="442D9135" w14:textId="77777777" w:rsidR="00A95A49" w:rsidRPr="007166F7" w:rsidRDefault="00A95A49" w:rsidP="007166F7">
      <w:pPr>
        <w:ind w:left="709" w:hanging="709"/>
        <w:rPr>
          <w:rFonts w:ascii="Arial" w:hAnsi="Arial" w:cs="Arial"/>
          <w:sz w:val="20"/>
        </w:rPr>
      </w:pPr>
    </w:p>
    <w:p w14:paraId="232872ED" w14:textId="77777777" w:rsidR="00B433A8" w:rsidRPr="007166F7" w:rsidRDefault="003D6572" w:rsidP="007166F7">
      <w:pPr>
        <w:pStyle w:val="Retraitcorpsdetexte"/>
        <w:jc w:val="left"/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>16</w:t>
      </w:r>
      <w:r w:rsidR="00B433A8" w:rsidRPr="007166F7">
        <w:rPr>
          <w:rFonts w:ascii="Arial" w:hAnsi="Arial" w:cs="Arial"/>
          <w:sz w:val="20"/>
        </w:rPr>
        <w:t>)</w:t>
      </w:r>
      <w:r w:rsidR="00B433A8" w:rsidRPr="007166F7">
        <w:rPr>
          <w:rFonts w:ascii="Arial" w:hAnsi="Arial" w:cs="Arial"/>
          <w:sz w:val="20"/>
        </w:rPr>
        <w:tab/>
        <w:t>Le candidat sera jugé au laboratoire sur l’utilisation rationnelle des marchandises, de l’énergi</w:t>
      </w:r>
      <w:r w:rsidR="00A95A49" w:rsidRPr="007166F7">
        <w:rPr>
          <w:rFonts w:ascii="Arial" w:hAnsi="Arial" w:cs="Arial"/>
          <w:sz w:val="20"/>
        </w:rPr>
        <w:t xml:space="preserve">e et du matériel, ainsi que sur l’hygiène et </w:t>
      </w:r>
      <w:r w:rsidR="00B433A8" w:rsidRPr="007166F7">
        <w:rPr>
          <w:rFonts w:ascii="Arial" w:hAnsi="Arial" w:cs="Arial"/>
          <w:sz w:val="20"/>
        </w:rPr>
        <w:t xml:space="preserve">la propreté. </w:t>
      </w:r>
    </w:p>
    <w:p w14:paraId="61CDAB50" w14:textId="77777777" w:rsidR="00B433A8" w:rsidRPr="007166F7" w:rsidRDefault="00B433A8" w:rsidP="007166F7">
      <w:pPr>
        <w:ind w:left="709" w:hanging="709"/>
        <w:rPr>
          <w:rFonts w:ascii="Arial" w:hAnsi="Arial" w:cs="Arial"/>
          <w:b/>
          <w:sz w:val="20"/>
        </w:rPr>
      </w:pPr>
    </w:p>
    <w:p w14:paraId="2A320543" w14:textId="77777777" w:rsidR="00B433A8" w:rsidRPr="007166F7" w:rsidRDefault="003D6572" w:rsidP="007166F7">
      <w:pPr>
        <w:ind w:left="709" w:hanging="709"/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>17</w:t>
      </w:r>
      <w:r w:rsidR="00B433A8" w:rsidRPr="007166F7">
        <w:rPr>
          <w:rFonts w:ascii="Arial" w:hAnsi="Arial" w:cs="Arial"/>
          <w:sz w:val="20"/>
        </w:rPr>
        <w:t>)</w:t>
      </w:r>
      <w:r w:rsidR="00B433A8" w:rsidRPr="007166F7">
        <w:rPr>
          <w:rFonts w:ascii="Arial" w:hAnsi="Arial" w:cs="Arial"/>
          <w:sz w:val="20"/>
        </w:rPr>
        <w:tab/>
        <w:t>La participation au concours implique l’adhésion inconditionnelle au présent règlement.</w:t>
      </w:r>
    </w:p>
    <w:p w14:paraId="5C00B614" w14:textId="77777777" w:rsidR="00B433A8" w:rsidRPr="007166F7" w:rsidRDefault="00B433A8" w:rsidP="007166F7">
      <w:pPr>
        <w:ind w:left="709" w:hanging="709"/>
        <w:rPr>
          <w:rFonts w:ascii="Arial" w:hAnsi="Arial" w:cs="Arial"/>
          <w:sz w:val="20"/>
        </w:rPr>
      </w:pPr>
    </w:p>
    <w:p w14:paraId="2255F5D5" w14:textId="77777777" w:rsidR="00B433A8" w:rsidRPr="007166F7" w:rsidRDefault="003D6572" w:rsidP="007166F7">
      <w:pPr>
        <w:ind w:left="709" w:hanging="709"/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>18</w:t>
      </w:r>
      <w:r w:rsidR="00B433A8" w:rsidRPr="007166F7">
        <w:rPr>
          <w:rFonts w:ascii="Arial" w:hAnsi="Arial" w:cs="Arial"/>
          <w:sz w:val="20"/>
        </w:rPr>
        <w:t>)</w:t>
      </w:r>
      <w:r w:rsidR="00B433A8" w:rsidRPr="007166F7">
        <w:rPr>
          <w:rFonts w:ascii="Arial" w:hAnsi="Arial" w:cs="Arial"/>
          <w:sz w:val="20"/>
        </w:rPr>
        <w:tab/>
        <w:t xml:space="preserve">Les décisions du </w:t>
      </w:r>
      <w:r w:rsidR="009211B8" w:rsidRPr="007166F7">
        <w:rPr>
          <w:rFonts w:ascii="Arial" w:hAnsi="Arial" w:cs="Arial"/>
          <w:sz w:val="20"/>
        </w:rPr>
        <w:t>J</w:t>
      </w:r>
      <w:r w:rsidR="00B433A8" w:rsidRPr="007166F7">
        <w:rPr>
          <w:rFonts w:ascii="Arial" w:hAnsi="Arial" w:cs="Arial"/>
          <w:sz w:val="20"/>
        </w:rPr>
        <w:t>ury relatives au présent concours seront sans appel et légalement valables.</w:t>
      </w:r>
    </w:p>
    <w:p w14:paraId="56C4BAAE" w14:textId="77777777" w:rsidR="00B433A8" w:rsidRPr="007166F7" w:rsidRDefault="00B433A8" w:rsidP="007166F7">
      <w:pPr>
        <w:ind w:left="709" w:hanging="709"/>
        <w:rPr>
          <w:rFonts w:ascii="Arial" w:hAnsi="Arial" w:cs="Arial"/>
          <w:sz w:val="20"/>
        </w:rPr>
      </w:pPr>
    </w:p>
    <w:p w14:paraId="543A77EE" w14:textId="77777777" w:rsidR="00B433A8" w:rsidRPr="007166F7" w:rsidRDefault="003D6572" w:rsidP="007166F7">
      <w:pPr>
        <w:ind w:left="709" w:hanging="709"/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>19</w:t>
      </w:r>
      <w:r w:rsidR="00B433A8" w:rsidRPr="007166F7">
        <w:rPr>
          <w:rFonts w:ascii="Arial" w:hAnsi="Arial" w:cs="Arial"/>
          <w:sz w:val="20"/>
        </w:rPr>
        <w:t>)</w:t>
      </w:r>
      <w:r w:rsidR="00B433A8" w:rsidRPr="007166F7">
        <w:rPr>
          <w:rFonts w:ascii="Arial" w:hAnsi="Arial" w:cs="Arial"/>
          <w:sz w:val="20"/>
        </w:rPr>
        <w:tab/>
      </w:r>
      <w:r w:rsidR="008A19BC" w:rsidRPr="007166F7">
        <w:rPr>
          <w:rFonts w:ascii="Arial" w:hAnsi="Arial" w:cs="Arial"/>
          <w:sz w:val="20"/>
        </w:rPr>
        <w:t>L</w:t>
      </w:r>
      <w:r w:rsidR="00B433A8" w:rsidRPr="007166F7">
        <w:rPr>
          <w:rFonts w:ascii="Arial" w:hAnsi="Arial" w:cs="Arial"/>
          <w:sz w:val="20"/>
        </w:rPr>
        <w:t>es candidats</w:t>
      </w:r>
      <w:r w:rsidR="008A19BC" w:rsidRPr="007166F7">
        <w:rPr>
          <w:rFonts w:ascii="Arial" w:hAnsi="Arial" w:cs="Arial"/>
          <w:sz w:val="20"/>
        </w:rPr>
        <w:t>,</w:t>
      </w:r>
      <w:r w:rsidR="00B433A8" w:rsidRPr="007166F7">
        <w:rPr>
          <w:rFonts w:ascii="Arial" w:hAnsi="Arial" w:cs="Arial"/>
          <w:sz w:val="20"/>
        </w:rPr>
        <w:t xml:space="preserve"> ayant terminé leurs produits</w:t>
      </w:r>
      <w:r w:rsidR="008A19BC" w:rsidRPr="007166F7">
        <w:rPr>
          <w:rFonts w:ascii="Arial" w:hAnsi="Arial" w:cs="Arial"/>
          <w:sz w:val="20"/>
        </w:rPr>
        <w:t>,</w:t>
      </w:r>
      <w:r w:rsidR="00B433A8" w:rsidRPr="007166F7">
        <w:rPr>
          <w:rFonts w:ascii="Arial" w:hAnsi="Arial" w:cs="Arial"/>
          <w:sz w:val="20"/>
        </w:rPr>
        <w:t xml:space="preserve"> seront priés de quitter le laboratoire après avoir rendu leur poste de travail parfaitement propre. </w:t>
      </w:r>
    </w:p>
    <w:p w14:paraId="6217D3AE" w14:textId="77777777" w:rsidR="00B433A8" w:rsidRPr="007166F7" w:rsidRDefault="00B433A8" w:rsidP="007166F7">
      <w:pPr>
        <w:ind w:left="709" w:hanging="709"/>
        <w:rPr>
          <w:rFonts w:ascii="Arial" w:hAnsi="Arial" w:cs="Arial"/>
          <w:sz w:val="20"/>
        </w:rPr>
      </w:pPr>
    </w:p>
    <w:p w14:paraId="47209B78" w14:textId="77777777" w:rsidR="00B433A8" w:rsidRPr="007166F7" w:rsidRDefault="003D6572" w:rsidP="007166F7">
      <w:pPr>
        <w:ind w:left="709" w:hanging="709"/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>20</w:t>
      </w:r>
      <w:r w:rsidR="00B433A8" w:rsidRPr="007166F7">
        <w:rPr>
          <w:rFonts w:ascii="Arial" w:hAnsi="Arial" w:cs="Arial"/>
          <w:sz w:val="20"/>
        </w:rPr>
        <w:t>)</w:t>
      </w:r>
      <w:r w:rsidR="00B433A8" w:rsidRPr="007166F7">
        <w:rPr>
          <w:rFonts w:ascii="Arial" w:hAnsi="Arial" w:cs="Arial"/>
          <w:sz w:val="20"/>
        </w:rPr>
        <w:tab/>
        <w:t>Le comité d’organisation et l’EPM ne sont pas responsables des accidents éventuels.</w:t>
      </w:r>
    </w:p>
    <w:p w14:paraId="48F91B97" w14:textId="77777777" w:rsidR="00B433A8" w:rsidRPr="007166F7" w:rsidRDefault="00B433A8" w:rsidP="007166F7">
      <w:pPr>
        <w:ind w:left="709" w:hanging="709"/>
        <w:rPr>
          <w:rFonts w:ascii="Arial" w:hAnsi="Arial" w:cs="Arial"/>
          <w:sz w:val="20"/>
        </w:rPr>
      </w:pPr>
    </w:p>
    <w:p w14:paraId="17A45742" w14:textId="77777777" w:rsidR="00B433A8" w:rsidRPr="007166F7" w:rsidRDefault="003D6572" w:rsidP="007166F7">
      <w:pPr>
        <w:ind w:left="709" w:hanging="709"/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>21</w:t>
      </w:r>
      <w:r w:rsidR="00B433A8" w:rsidRPr="007166F7">
        <w:rPr>
          <w:rFonts w:ascii="Arial" w:hAnsi="Arial" w:cs="Arial"/>
          <w:sz w:val="20"/>
        </w:rPr>
        <w:t>)</w:t>
      </w:r>
      <w:r w:rsidR="00B433A8" w:rsidRPr="007166F7">
        <w:rPr>
          <w:rFonts w:ascii="Arial" w:hAnsi="Arial" w:cs="Arial"/>
          <w:sz w:val="20"/>
        </w:rPr>
        <w:tab/>
        <w:t>Attribution des prix</w:t>
      </w:r>
    </w:p>
    <w:p w14:paraId="16B44BEE" w14:textId="77777777" w:rsidR="00B433A8" w:rsidRPr="007166F7" w:rsidRDefault="00B433A8" w:rsidP="007166F7">
      <w:pPr>
        <w:ind w:left="709" w:hanging="709"/>
        <w:rPr>
          <w:rFonts w:ascii="Arial" w:hAnsi="Arial" w:cs="Arial"/>
          <w:sz w:val="20"/>
        </w:rPr>
      </w:pPr>
    </w:p>
    <w:p w14:paraId="1DD1B1D8" w14:textId="52153661" w:rsidR="00B433A8" w:rsidRPr="007166F7" w:rsidRDefault="00B433A8" w:rsidP="007166F7">
      <w:pPr>
        <w:ind w:left="709"/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 xml:space="preserve">Il sera attribué </w:t>
      </w:r>
      <w:r w:rsidR="007166F7">
        <w:rPr>
          <w:rFonts w:ascii="Arial" w:hAnsi="Arial" w:cs="Arial"/>
          <w:sz w:val="20"/>
        </w:rPr>
        <w:t>trois</w:t>
      </w:r>
      <w:r w:rsidRPr="007166F7">
        <w:rPr>
          <w:rFonts w:ascii="Arial" w:hAnsi="Arial" w:cs="Arial"/>
          <w:sz w:val="20"/>
        </w:rPr>
        <w:t xml:space="preserve"> prix :</w:t>
      </w:r>
    </w:p>
    <w:p w14:paraId="10A070C8" w14:textId="66260EE4" w:rsidR="00B433A8" w:rsidRPr="007166F7" w:rsidRDefault="009211B8" w:rsidP="007166F7">
      <w:pPr>
        <w:numPr>
          <w:ilvl w:val="0"/>
          <w:numId w:val="14"/>
        </w:numPr>
        <w:tabs>
          <w:tab w:val="clear" w:pos="360"/>
        </w:tabs>
        <w:spacing w:before="120"/>
        <w:ind w:left="993" w:hanging="284"/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>L</w:t>
      </w:r>
      <w:r w:rsidR="00B433A8" w:rsidRPr="007166F7">
        <w:rPr>
          <w:rFonts w:ascii="Arial" w:hAnsi="Arial" w:cs="Arial"/>
          <w:sz w:val="20"/>
        </w:rPr>
        <w:t>e</w:t>
      </w:r>
      <w:r w:rsidRPr="007166F7">
        <w:rPr>
          <w:rFonts w:ascii="Arial" w:hAnsi="Arial" w:cs="Arial"/>
          <w:sz w:val="20"/>
        </w:rPr>
        <w:t>/la</w:t>
      </w:r>
      <w:r w:rsidR="00B433A8" w:rsidRPr="007166F7">
        <w:rPr>
          <w:rFonts w:ascii="Arial" w:hAnsi="Arial" w:cs="Arial"/>
          <w:sz w:val="20"/>
        </w:rPr>
        <w:t xml:space="preserve"> premier</w:t>
      </w:r>
      <w:r w:rsidRPr="007166F7">
        <w:rPr>
          <w:rFonts w:ascii="Arial" w:hAnsi="Arial" w:cs="Arial"/>
          <w:sz w:val="20"/>
        </w:rPr>
        <w:t>-ère</w:t>
      </w:r>
      <w:r w:rsidR="00B433A8" w:rsidRPr="007166F7">
        <w:rPr>
          <w:rFonts w:ascii="Arial" w:hAnsi="Arial" w:cs="Arial"/>
          <w:sz w:val="20"/>
        </w:rPr>
        <w:t xml:space="preserve"> se verra remettre le titre de Champion</w:t>
      </w:r>
      <w:r w:rsidRPr="007166F7">
        <w:rPr>
          <w:rFonts w:ascii="Arial" w:hAnsi="Arial" w:cs="Arial"/>
          <w:sz w:val="20"/>
        </w:rPr>
        <w:t>-ne</w:t>
      </w:r>
      <w:r w:rsidR="007166F7">
        <w:rPr>
          <w:rFonts w:ascii="Arial" w:hAnsi="Arial" w:cs="Arial"/>
          <w:sz w:val="20"/>
        </w:rPr>
        <w:t xml:space="preserve"> r</w:t>
      </w:r>
      <w:r w:rsidR="00B433A8" w:rsidRPr="007166F7">
        <w:rPr>
          <w:rFonts w:ascii="Arial" w:hAnsi="Arial" w:cs="Arial"/>
          <w:sz w:val="20"/>
        </w:rPr>
        <w:t>omand</w:t>
      </w:r>
      <w:r w:rsidRPr="007166F7">
        <w:rPr>
          <w:rFonts w:ascii="Arial" w:hAnsi="Arial" w:cs="Arial"/>
          <w:sz w:val="20"/>
        </w:rPr>
        <w:t>-e</w:t>
      </w:r>
      <w:r w:rsidR="007166F7">
        <w:rPr>
          <w:rFonts w:ascii="Arial" w:hAnsi="Arial" w:cs="Arial"/>
          <w:sz w:val="20"/>
        </w:rPr>
        <w:t xml:space="preserve"> et t</w:t>
      </w:r>
      <w:r w:rsidR="00817800" w:rsidRPr="007166F7">
        <w:rPr>
          <w:rFonts w:ascii="Arial" w:hAnsi="Arial" w:cs="Arial"/>
          <w:sz w:val="20"/>
        </w:rPr>
        <w:t>essinois</w:t>
      </w:r>
      <w:r w:rsidRPr="007166F7">
        <w:rPr>
          <w:rFonts w:ascii="Arial" w:hAnsi="Arial" w:cs="Arial"/>
          <w:sz w:val="20"/>
        </w:rPr>
        <w:t>-e</w:t>
      </w:r>
    </w:p>
    <w:p w14:paraId="76135CCE" w14:textId="0415B45E" w:rsidR="00B433A8" w:rsidRPr="007166F7" w:rsidRDefault="009211B8" w:rsidP="007166F7">
      <w:pPr>
        <w:numPr>
          <w:ilvl w:val="0"/>
          <w:numId w:val="14"/>
        </w:numPr>
        <w:tabs>
          <w:tab w:val="clear" w:pos="360"/>
        </w:tabs>
        <w:ind w:left="993" w:hanging="284"/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>L</w:t>
      </w:r>
      <w:r w:rsidR="00B433A8" w:rsidRPr="007166F7">
        <w:rPr>
          <w:rFonts w:ascii="Arial" w:hAnsi="Arial" w:cs="Arial"/>
          <w:sz w:val="20"/>
        </w:rPr>
        <w:t>e</w:t>
      </w:r>
      <w:r w:rsidRPr="007166F7">
        <w:rPr>
          <w:rFonts w:ascii="Arial" w:hAnsi="Arial" w:cs="Arial"/>
          <w:sz w:val="20"/>
        </w:rPr>
        <w:t>/la</w:t>
      </w:r>
      <w:r w:rsidR="00B433A8" w:rsidRPr="007166F7">
        <w:rPr>
          <w:rFonts w:ascii="Arial" w:hAnsi="Arial" w:cs="Arial"/>
          <w:sz w:val="20"/>
        </w:rPr>
        <w:t xml:space="preserve"> second</w:t>
      </w:r>
      <w:r w:rsidRPr="007166F7">
        <w:rPr>
          <w:rFonts w:ascii="Arial" w:hAnsi="Arial" w:cs="Arial"/>
          <w:sz w:val="20"/>
        </w:rPr>
        <w:t>-e</w:t>
      </w:r>
      <w:r w:rsidR="00A95A49" w:rsidRPr="007166F7">
        <w:rPr>
          <w:rFonts w:ascii="Arial" w:hAnsi="Arial" w:cs="Arial"/>
          <w:sz w:val="20"/>
        </w:rPr>
        <w:t>,</w:t>
      </w:r>
      <w:r w:rsidR="00B433A8" w:rsidRPr="007166F7">
        <w:rPr>
          <w:rFonts w:ascii="Arial" w:hAnsi="Arial" w:cs="Arial"/>
          <w:sz w:val="20"/>
        </w:rPr>
        <w:t xml:space="preserve"> de Vice-champio</w:t>
      </w:r>
      <w:r w:rsidR="00CB4E33">
        <w:rPr>
          <w:rFonts w:ascii="Arial" w:hAnsi="Arial" w:cs="Arial"/>
          <w:sz w:val="20"/>
        </w:rPr>
        <w:t>n</w:t>
      </w:r>
      <w:r w:rsidRPr="007166F7">
        <w:rPr>
          <w:rFonts w:ascii="Arial" w:hAnsi="Arial" w:cs="Arial"/>
          <w:sz w:val="20"/>
        </w:rPr>
        <w:t>-</w:t>
      </w:r>
      <w:r w:rsidR="00CB4E33">
        <w:rPr>
          <w:rFonts w:ascii="Arial" w:hAnsi="Arial" w:cs="Arial"/>
          <w:sz w:val="20"/>
        </w:rPr>
        <w:t>n</w:t>
      </w:r>
      <w:r w:rsidRPr="007166F7">
        <w:rPr>
          <w:rFonts w:ascii="Arial" w:hAnsi="Arial" w:cs="Arial"/>
          <w:sz w:val="20"/>
        </w:rPr>
        <w:t>e</w:t>
      </w:r>
      <w:r w:rsidR="007166F7">
        <w:rPr>
          <w:rFonts w:ascii="Arial" w:hAnsi="Arial" w:cs="Arial"/>
          <w:sz w:val="20"/>
        </w:rPr>
        <w:t xml:space="preserve"> r</w:t>
      </w:r>
      <w:r w:rsidR="00B433A8" w:rsidRPr="007166F7">
        <w:rPr>
          <w:rFonts w:ascii="Arial" w:hAnsi="Arial" w:cs="Arial"/>
          <w:sz w:val="20"/>
        </w:rPr>
        <w:t>omand</w:t>
      </w:r>
      <w:r w:rsidRPr="007166F7">
        <w:rPr>
          <w:rFonts w:ascii="Arial" w:hAnsi="Arial" w:cs="Arial"/>
          <w:sz w:val="20"/>
        </w:rPr>
        <w:t>-e</w:t>
      </w:r>
      <w:r w:rsidR="007166F7">
        <w:rPr>
          <w:rFonts w:ascii="Arial" w:hAnsi="Arial" w:cs="Arial"/>
          <w:sz w:val="20"/>
        </w:rPr>
        <w:t xml:space="preserve"> et t</w:t>
      </w:r>
      <w:r w:rsidR="00817800" w:rsidRPr="007166F7">
        <w:rPr>
          <w:rFonts w:ascii="Arial" w:hAnsi="Arial" w:cs="Arial"/>
          <w:sz w:val="20"/>
        </w:rPr>
        <w:t>essinois</w:t>
      </w:r>
      <w:r w:rsidRPr="007166F7">
        <w:rPr>
          <w:rFonts w:ascii="Arial" w:hAnsi="Arial" w:cs="Arial"/>
          <w:sz w:val="20"/>
        </w:rPr>
        <w:t>-e</w:t>
      </w:r>
    </w:p>
    <w:p w14:paraId="5FDC34DC" w14:textId="7AC52C06" w:rsidR="00B433A8" w:rsidRDefault="009211B8" w:rsidP="007166F7">
      <w:pPr>
        <w:numPr>
          <w:ilvl w:val="0"/>
          <w:numId w:val="14"/>
        </w:numPr>
        <w:tabs>
          <w:tab w:val="clear" w:pos="360"/>
        </w:tabs>
        <w:ind w:left="993" w:hanging="284"/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>L</w:t>
      </w:r>
      <w:r w:rsidR="00B433A8" w:rsidRPr="007166F7">
        <w:rPr>
          <w:rFonts w:ascii="Arial" w:hAnsi="Arial" w:cs="Arial"/>
          <w:sz w:val="20"/>
        </w:rPr>
        <w:t>e</w:t>
      </w:r>
      <w:r w:rsidRPr="007166F7">
        <w:rPr>
          <w:rFonts w:ascii="Arial" w:hAnsi="Arial" w:cs="Arial"/>
          <w:sz w:val="20"/>
        </w:rPr>
        <w:t>/la</w:t>
      </w:r>
      <w:r w:rsidR="00B433A8" w:rsidRPr="007166F7">
        <w:rPr>
          <w:rFonts w:ascii="Arial" w:hAnsi="Arial" w:cs="Arial"/>
          <w:sz w:val="20"/>
        </w:rPr>
        <w:t xml:space="preserve"> troisième</w:t>
      </w:r>
      <w:r w:rsidR="00A95A49" w:rsidRPr="007166F7">
        <w:rPr>
          <w:rFonts w:ascii="Arial" w:hAnsi="Arial" w:cs="Arial"/>
          <w:sz w:val="20"/>
        </w:rPr>
        <w:t>,</w:t>
      </w:r>
      <w:r w:rsidR="00B433A8" w:rsidRPr="007166F7">
        <w:rPr>
          <w:rFonts w:ascii="Arial" w:hAnsi="Arial" w:cs="Arial"/>
          <w:sz w:val="20"/>
        </w:rPr>
        <w:t xml:space="preserve"> de Dauphin</w:t>
      </w:r>
      <w:r w:rsidRPr="007166F7">
        <w:rPr>
          <w:rFonts w:ascii="Arial" w:hAnsi="Arial" w:cs="Arial"/>
          <w:sz w:val="20"/>
        </w:rPr>
        <w:t>-e</w:t>
      </w:r>
      <w:r w:rsidR="007166F7">
        <w:rPr>
          <w:rFonts w:ascii="Arial" w:hAnsi="Arial" w:cs="Arial"/>
          <w:sz w:val="20"/>
        </w:rPr>
        <w:t xml:space="preserve"> r</w:t>
      </w:r>
      <w:r w:rsidR="00B433A8" w:rsidRPr="007166F7">
        <w:rPr>
          <w:rFonts w:ascii="Arial" w:hAnsi="Arial" w:cs="Arial"/>
          <w:sz w:val="20"/>
        </w:rPr>
        <w:t>omand</w:t>
      </w:r>
      <w:r w:rsidRPr="007166F7">
        <w:rPr>
          <w:rFonts w:ascii="Arial" w:hAnsi="Arial" w:cs="Arial"/>
          <w:sz w:val="20"/>
        </w:rPr>
        <w:t>-e</w:t>
      </w:r>
      <w:r w:rsidR="007166F7">
        <w:rPr>
          <w:rFonts w:ascii="Arial" w:hAnsi="Arial" w:cs="Arial"/>
          <w:sz w:val="20"/>
        </w:rPr>
        <w:t xml:space="preserve"> et t</w:t>
      </w:r>
      <w:r w:rsidR="00817800" w:rsidRPr="007166F7">
        <w:rPr>
          <w:rFonts w:ascii="Arial" w:hAnsi="Arial" w:cs="Arial"/>
          <w:sz w:val="20"/>
        </w:rPr>
        <w:t>essinois</w:t>
      </w:r>
      <w:r w:rsidRPr="007166F7">
        <w:rPr>
          <w:rFonts w:ascii="Arial" w:hAnsi="Arial" w:cs="Arial"/>
          <w:sz w:val="20"/>
        </w:rPr>
        <w:t>-e</w:t>
      </w:r>
    </w:p>
    <w:p w14:paraId="6B86301F" w14:textId="77777777" w:rsidR="00F9054F" w:rsidRPr="007166F7" w:rsidRDefault="00F9054F" w:rsidP="00F9054F">
      <w:pPr>
        <w:ind w:left="993"/>
        <w:rPr>
          <w:rFonts w:ascii="Arial" w:hAnsi="Arial" w:cs="Arial"/>
          <w:sz w:val="20"/>
        </w:rPr>
      </w:pPr>
    </w:p>
    <w:p w14:paraId="21E1B915" w14:textId="15F0F8C5" w:rsidR="00F9054F" w:rsidRDefault="00F9054F" w:rsidP="00F9054F">
      <w:pPr>
        <w:ind w:left="709" w:hanging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22) </w:t>
      </w:r>
      <w:r>
        <w:rPr>
          <w:rFonts w:ascii="Arial" w:hAnsi="Arial" w:cs="Arial"/>
          <w:sz w:val="20"/>
        </w:rPr>
        <w:tab/>
        <w:t>Au vu de la situation COVID-19, le comité se réserve le droit de modifier un ou plusieurs articles du présent règlement pour répondre aux éventuelles futures exigences du Conseil Fédéral.</w:t>
      </w:r>
    </w:p>
    <w:p w14:paraId="1DE4B6AA" w14:textId="7C213B02" w:rsidR="00C25B4C" w:rsidRPr="007166F7" w:rsidRDefault="00C25B4C" w:rsidP="007166F7">
      <w:pPr>
        <w:ind w:left="709" w:hanging="709"/>
        <w:rPr>
          <w:rFonts w:ascii="Arial" w:hAnsi="Arial" w:cs="Arial"/>
          <w:sz w:val="20"/>
        </w:rPr>
      </w:pPr>
    </w:p>
    <w:p w14:paraId="7936D08C" w14:textId="28DFF950" w:rsidR="007166F7" w:rsidRDefault="007166F7" w:rsidP="007166F7">
      <w:pPr>
        <w:ind w:left="709" w:hanging="709"/>
        <w:rPr>
          <w:rFonts w:ascii="Arial" w:hAnsi="Arial" w:cs="Arial"/>
          <w:sz w:val="20"/>
        </w:rPr>
      </w:pPr>
    </w:p>
    <w:p w14:paraId="46EB7A21" w14:textId="253D2F60" w:rsidR="007166F7" w:rsidRDefault="007166F7" w:rsidP="007166F7">
      <w:pPr>
        <w:ind w:left="709" w:hanging="709"/>
        <w:rPr>
          <w:rFonts w:ascii="Arial" w:hAnsi="Arial" w:cs="Arial"/>
          <w:sz w:val="20"/>
        </w:rPr>
      </w:pPr>
    </w:p>
    <w:p w14:paraId="6A4049F5" w14:textId="3247CCDC" w:rsidR="00812D4C" w:rsidRPr="007166F7" w:rsidRDefault="00B433A8" w:rsidP="00BE0250">
      <w:pPr>
        <w:ind w:left="709" w:hanging="709"/>
        <w:rPr>
          <w:rFonts w:ascii="Arial" w:hAnsi="Arial" w:cs="Arial"/>
          <w:sz w:val="20"/>
        </w:rPr>
      </w:pPr>
      <w:r w:rsidRPr="007166F7">
        <w:rPr>
          <w:rFonts w:ascii="Arial" w:hAnsi="Arial" w:cs="Arial"/>
          <w:sz w:val="20"/>
        </w:rPr>
        <w:t>Clarens,</w:t>
      </w:r>
      <w:r w:rsidR="0099420D" w:rsidRPr="007166F7">
        <w:rPr>
          <w:rFonts w:ascii="Arial" w:hAnsi="Arial" w:cs="Arial"/>
          <w:sz w:val="20"/>
        </w:rPr>
        <w:t xml:space="preserve"> </w:t>
      </w:r>
      <w:r w:rsidR="00380CAD">
        <w:rPr>
          <w:rFonts w:ascii="Arial" w:hAnsi="Arial" w:cs="Arial"/>
          <w:sz w:val="20"/>
        </w:rPr>
        <w:t>mai</w:t>
      </w:r>
      <w:bookmarkStart w:id="1" w:name="_GoBack"/>
      <w:bookmarkEnd w:id="1"/>
      <w:r w:rsidR="00F9054F">
        <w:rPr>
          <w:rFonts w:ascii="Arial" w:hAnsi="Arial" w:cs="Arial"/>
          <w:sz w:val="20"/>
        </w:rPr>
        <w:t xml:space="preserve"> 202</w:t>
      </w:r>
      <w:r w:rsidR="00D503ED">
        <w:rPr>
          <w:rFonts w:ascii="Arial" w:hAnsi="Arial" w:cs="Arial"/>
          <w:sz w:val="20"/>
        </w:rPr>
        <w:t>1</w:t>
      </w:r>
    </w:p>
    <w:p w14:paraId="3F6230AB" w14:textId="60E0F443" w:rsidR="00812D4C" w:rsidRPr="00812D4C" w:rsidRDefault="007166F7" w:rsidP="007166F7">
      <w:pPr>
        <w:ind w:left="709" w:hanging="709"/>
        <w:rPr>
          <w:rFonts w:ascii="Arial" w:hAnsi="Arial" w:cs="Arial"/>
          <w:sz w:val="12"/>
          <w:szCs w:val="12"/>
        </w:rPr>
      </w:pPr>
      <w:r w:rsidRPr="007166F7">
        <w:rPr>
          <w:noProof/>
          <w:sz w:val="20"/>
          <w:lang w:val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1F3A25" wp14:editId="399827BF">
                <wp:simplePos x="0" y="0"/>
                <wp:positionH relativeFrom="column">
                  <wp:posOffset>3775710</wp:posOffset>
                </wp:positionH>
                <wp:positionV relativeFrom="paragraph">
                  <wp:posOffset>320783</wp:posOffset>
                </wp:positionV>
                <wp:extent cx="1894205" cy="847725"/>
                <wp:effectExtent l="0" t="76200" r="112395" b="158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7523FB" w14:textId="507E2371" w:rsidR="00812D4C" w:rsidRDefault="005D072F" w:rsidP="00812D4C">
                            <w:r>
                              <w:rPr>
                                <w:noProof/>
                                <w:lang w:val="fr-CH"/>
                              </w:rPr>
                              <w:drawing>
                                <wp:inline distT="0" distB="0" distL="0" distR="0" wp14:anchorId="1BDA7EEC" wp14:editId="2843EA3E">
                                  <wp:extent cx="1697833" cy="747750"/>
                                  <wp:effectExtent l="0" t="0" r="4445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Logo partenaires2017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3864" cy="7592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F3A25" id="Text Box 9" o:spid="_x0000_s1027" type="#_x0000_t202" style="position:absolute;left:0;text-align:left;margin-left:297.3pt;margin-top:25.25pt;width:149.15pt;height:66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" strokecolor="#e36c0a">
                <v:shadow on="t" color="#974706" opacity=".5" offset="6pt,-6pt"/>
                <v:textbox style="mso-fit-shape-to-text:t">
                  <w:txbxContent>
                    <w:p w14:paraId="0D7523FB" w14:textId="507E2371" w:rsidR="00812D4C" w:rsidRDefault="005D072F" w:rsidP="00812D4C">
                      <w:r>
                        <w:rPr>
                          <w:noProof/>
                          <w:lang w:val="fr-CH"/>
                        </w:rPr>
                        <w:drawing>
                          <wp:inline distT="0" distB="0" distL="0" distR="0" wp14:anchorId="1BDA7EEC" wp14:editId="2843EA3E">
                            <wp:extent cx="1697833" cy="747750"/>
                            <wp:effectExtent l="0" t="0" r="4445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Logo partenaires201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3864" cy="7592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166F7">
        <w:rPr>
          <w:rFonts w:ascii="Arial" w:hAnsi="Arial" w:cs="Arial"/>
          <w:noProof/>
          <w:sz w:val="20"/>
          <w:lang w:val="fr-CH"/>
        </w:rPr>
        <w:drawing>
          <wp:anchor distT="0" distB="0" distL="114300" distR="114300" simplePos="0" relativeHeight="251659776" behindDoc="1" locked="0" layoutInCell="1" allowOverlap="1" wp14:anchorId="03065E8F" wp14:editId="2D6A3650">
            <wp:simplePos x="0" y="0"/>
            <wp:positionH relativeFrom="column">
              <wp:posOffset>1899920</wp:posOffset>
            </wp:positionH>
            <wp:positionV relativeFrom="paragraph">
              <wp:posOffset>298741</wp:posOffset>
            </wp:positionV>
            <wp:extent cx="1480820" cy="822325"/>
            <wp:effectExtent l="0" t="0" r="0" b="0"/>
            <wp:wrapThrough wrapText="bothSides">
              <wp:wrapPolygon edited="0">
                <wp:start x="0" y="0"/>
                <wp:lineTo x="0" y="20683"/>
                <wp:lineTo x="21118" y="20683"/>
                <wp:lineTo x="21118" y="0"/>
                <wp:lineTo x="0" y="0"/>
              </wp:wrapPolygon>
            </wp:wrapThrough>
            <wp:docPr id="12" name="Image 12" descr="Logo_SdG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SdG_2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2D4C" w:rsidRPr="00812D4C" w:rsidSect="00412C1E">
      <w:footerReference w:type="default" r:id="rId11"/>
      <w:pgSz w:w="11907" w:h="16840" w:code="9"/>
      <w:pgMar w:top="300" w:right="1304" w:bottom="851" w:left="1588" w:header="720" w:footer="720" w:gutter="0"/>
      <w:paperSrc w:first="264" w:other="26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1EE22" w14:textId="77777777" w:rsidR="009150A1" w:rsidRDefault="009150A1">
      <w:r>
        <w:separator/>
      </w:r>
    </w:p>
  </w:endnote>
  <w:endnote w:type="continuationSeparator" w:id="0">
    <w:p w14:paraId="5179CAF7" w14:textId="77777777" w:rsidR="009150A1" w:rsidRDefault="0091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">
    <w:altName w:val="Calibri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AF241" w14:textId="77777777" w:rsidR="00B433A8" w:rsidRDefault="00B433A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46C3A" w14:textId="77777777" w:rsidR="009150A1" w:rsidRDefault="009150A1">
      <w:r>
        <w:separator/>
      </w:r>
    </w:p>
  </w:footnote>
  <w:footnote w:type="continuationSeparator" w:id="0">
    <w:p w14:paraId="02196E63" w14:textId="77777777" w:rsidR="009150A1" w:rsidRDefault="0091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9E1E6F"/>
    <w:multiLevelType w:val="hybridMultilevel"/>
    <w:tmpl w:val="9576598C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469D"/>
    <w:multiLevelType w:val="hybridMultilevel"/>
    <w:tmpl w:val="747C299E"/>
    <w:lvl w:ilvl="0" w:tplc="100C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46358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22A70EA1"/>
    <w:multiLevelType w:val="hybridMultilevel"/>
    <w:tmpl w:val="EFF8820E"/>
    <w:lvl w:ilvl="0" w:tplc="100C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100C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CE914B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2E2B5580"/>
    <w:multiLevelType w:val="singleLevel"/>
    <w:tmpl w:val="B380D09E"/>
    <w:lvl w:ilvl="0">
      <w:start w:val="13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3CB6417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AF36B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4B622BE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660B7E19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7381DCB"/>
    <w:multiLevelType w:val="singleLevel"/>
    <w:tmpl w:val="3988903E"/>
    <w:lvl w:ilvl="0">
      <w:start w:val="17"/>
      <w:numFmt w:val="decimal"/>
      <w:lvlText w:val="%1)"/>
      <w:legacy w:legacy="1" w:legacySpace="0" w:legacyIndent="705"/>
      <w:lvlJc w:val="left"/>
      <w:pPr>
        <w:ind w:left="705" w:hanging="705"/>
      </w:pPr>
    </w:lvl>
  </w:abstractNum>
  <w:abstractNum w:abstractNumId="12" w15:restartNumberingAfterBreak="0">
    <w:nsid w:val="68D6307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EBD18F0"/>
    <w:multiLevelType w:val="singleLevel"/>
    <w:tmpl w:val="E558E452"/>
    <w:lvl w:ilvl="0">
      <w:start w:val="3"/>
      <w:numFmt w:val="decimal"/>
      <w:lvlText w:val="%1)"/>
      <w:legacy w:legacy="1" w:legacySpace="0" w:legacyIndent="705"/>
      <w:lvlJc w:val="left"/>
      <w:pPr>
        <w:ind w:left="705" w:hanging="705"/>
      </w:pPr>
    </w:lvl>
  </w:abstractNum>
  <w:abstractNum w:abstractNumId="14" w15:restartNumberingAfterBreak="0">
    <w:nsid w:val="6F071FDA"/>
    <w:multiLevelType w:val="singleLevel"/>
    <w:tmpl w:val="65D637C4"/>
    <w:lvl w:ilvl="0">
      <w:start w:val="24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756F6EF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75784F2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7B44350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7BD27265"/>
    <w:multiLevelType w:val="hybridMultilevel"/>
    <w:tmpl w:val="A25E8A4C"/>
    <w:lvl w:ilvl="0" w:tplc="10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  <w:sz w:val="20"/>
        </w:rPr>
      </w:lvl>
    </w:lvlOverride>
  </w:num>
  <w:num w:numId="4">
    <w:abstractNumId w:val="16"/>
  </w:num>
  <w:num w:numId="5">
    <w:abstractNumId w:val="17"/>
  </w:num>
  <w:num w:numId="6">
    <w:abstractNumId w:val="3"/>
  </w:num>
  <w:num w:numId="7">
    <w:abstractNumId w:val="15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14"/>
  </w:num>
  <w:num w:numId="13">
    <w:abstractNumId w:val="10"/>
  </w:num>
  <w:num w:numId="14">
    <w:abstractNumId w:val="7"/>
  </w:num>
  <w:num w:numId="15">
    <w:abstractNumId w:val="12"/>
  </w:num>
  <w:num w:numId="16">
    <w:abstractNumId w:val="4"/>
  </w:num>
  <w:num w:numId="17">
    <w:abstractNumId w:val="2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800"/>
    <w:rsid w:val="0000291C"/>
    <w:rsid w:val="0000355E"/>
    <w:rsid w:val="000058DD"/>
    <w:rsid w:val="000074BD"/>
    <w:rsid w:val="00046C66"/>
    <w:rsid w:val="000A29D3"/>
    <w:rsid w:val="000B51D1"/>
    <w:rsid w:val="000C06C8"/>
    <w:rsid w:val="000E27EE"/>
    <w:rsid w:val="000E4C65"/>
    <w:rsid w:val="00110672"/>
    <w:rsid w:val="00111B43"/>
    <w:rsid w:val="001579A3"/>
    <w:rsid w:val="00173BE5"/>
    <w:rsid w:val="00181A0E"/>
    <w:rsid w:val="001C4788"/>
    <w:rsid w:val="00211C63"/>
    <w:rsid w:val="0021498C"/>
    <w:rsid w:val="00215B7C"/>
    <w:rsid w:val="00222166"/>
    <w:rsid w:val="00260E9A"/>
    <w:rsid w:val="0028357C"/>
    <w:rsid w:val="00294BAE"/>
    <w:rsid w:val="002A0D89"/>
    <w:rsid w:val="002B0E60"/>
    <w:rsid w:val="002D447C"/>
    <w:rsid w:val="002E17B4"/>
    <w:rsid w:val="00323F8D"/>
    <w:rsid w:val="00345C6B"/>
    <w:rsid w:val="0035496E"/>
    <w:rsid w:val="00363971"/>
    <w:rsid w:val="003714B0"/>
    <w:rsid w:val="00380CAD"/>
    <w:rsid w:val="003D6572"/>
    <w:rsid w:val="003E075F"/>
    <w:rsid w:val="003E6361"/>
    <w:rsid w:val="00402B4E"/>
    <w:rsid w:val="00412C1E"/>
    <w:rsid w:val="00433031"/>
    <w:rsid w:val="00436BC7"/>
    <w:rsid w:val="00450AF0"/>
    <w:rsid w:val="00466B1D"/>
    <w:rsid w:val="00497814"/>
    <w:rsid w:val="004C60F9"/>
    <w:rsid w:val="005351A5"/>
    <w:rsid w:val="00540EA6"/>
    <w:rsid w:val="005463ED"/>
    <w:rsid w:val="00560F33"/>
    <w:rsid w:val="00565A9F"/>
    <w:rsid w:val="00570469"/>
    <w:rsid w:val="00575EF2"/>
    <w:rsid w:val="0059472C"/>
    <w:rsid w:val="005976DE"/>
    <w:rsid w:val="005C3AC7"/>
    <w:rsid w:val="005D072F"/>
    <w:rsid w:val="006101E3"/>
    <w:rsid w:val="006443EE"/>
    <w:rsid w:val="00645837"/>
    <w:rsid w:val="00657D5C"/>
    <w:rsid w:val="006936E1"/>
    <w:rsid w:val="006A0ADB"/>
    <w:rsid w:val="007058A4"/>
    <w:rsid w:val="007166F7"/>
    <w:rsid w:val="0072304E"/>
    <w:rsid w:val="00760D33"/>
    <w:rsid w:val="007710D1"/>
    <w:rsid w:val="00780259"/>
    <w:rsid w:val="00780E56"/>
    <w:rsid w:val="007835CF"/>
    <w:rsid w:val="00785ED4"/>
    <w:rsid w:val="00790D28"/>
    <w:rsid w:val="007A6EF4"/>
    <w:rsid w:val="007F6EB4"/>
    <w:rsid w:val="00812D4C"/>
    <w:rsid w:val="00813D80"/>
    <w:rsid w:val="00817800"/>
    <w:rsid w:val="0082439D"/>
    <w:rsid w:val="00836295"/>
    <w:rsid w:val="00837E92"/>
    <w:rsid w:val="0086502D"/>
    <w:rsid w:val="008A1833"/>
    <w:rsid w:val="008A19BC"/>
    <w:rsid w:val="008C0AA0"/>
    <w:rsid w:val="008C5EEC"/>
    <w:rsid w:val="00904FE0"/>
    <w:rsid w:val="0090687D"/>
    <w:rsid w:val="009150A1"/>
    <w:rsid w:val="00917080"/>
    <w:rsid w:val="009211B8"/>
    <w:rsid w:val="009238D9"/>
    <w:rsid w:val="00943FD5"/>
    <w:rsid w:val="0099420D"/>
    <w:rsid w:val="009A395D"/>
    <w:rsid w:val="009C775D"/>
    <w:rsid w:val="009D703A"/>
    <w:rsid w:val="00A23746"/>
    <w:rsid w:val="00A37FAD"/>
    <w:rsid w:val="00A64CD6"/>
    <w:rsid w:val="00A7319C"/>
    <w:rsid w:val="00A75C38"/>
    <w:rsid w:val="00A946BC"/>
    <w:rsid w:val="00A95A49"/>
    <w:rsid w:val="00AC0407"/>
    <w:rsid w:val="00AC3192"/>
    <w:rsid w:val="00AD4FC4"/>
    <w:rsid w:val="00B02863"/>
    <w:rsid w:val="00B31F43"/>
    <w:rsid w:val="00B3602D"/>
    <w:rsid w:val="00B433A8"/>
    <w:rsid w:val="00B45119"/>
    <w:rsid w:val="00B64366"/>
    <w:rsid w:val="00B6549E"/>
    <w:rsid w:val="00B7414C"/>
    <w:rsid w:val="00B81E5F"/>
    <w:rsid w:val="00BA0441"/>
    <w:rsid w:val="00BA4DDB"/>
    <w:rsid w:val="00BE0250"/>
    <w:rsid w:val="00BE24B0"/>
    <w:rsid w:val="00C24B96"/>
    <w:rsid w:val="00C25B4C"/>
    <w:rsid w:val="00C3148F"/>
    <w:rsid w:val="00C93296"/>
    <w:rsid w:val="00CB4E33"/>
    <w:rsid w:val="00CE20BC"/>
    <w:rsid w:val="00CE663F"/>
    <w:rsid w:val="00D02CE6"/>
    <w:rsid w:val="00D503ED"/>
    <w:rsid w:val="00DA6149"/>
    <w:rsid w:val="00DA64E0"/>
    <w:rsid w:val="00DB592F"/>
    <w:rsid w:val="00DE31C7"/>
    <w:rsid w:val="00DF6AC9"/>
    <w:rsid w:val="00E17901"/>
    <w:rsid w:val="00E2283B"/>
    <w:rsid w:val="00E61826"/>
    <w:rsid w:val="00E87B35"/>
    <w:rsid w:val="00E92B57"/>
    <w:rsid w:val="00E959FC"/>
    <w:rsid w:val="00E97177"/>
    <w:rsid w:val="00EA3C6E"/>
    <w:rsid w:val="00EA63C0"/>
    <w:rsid w:val="00EB31A2"/>
    <w:rsid w:val="00EC0CC8"/>
    <w:rsid w:val="00EE4EFA"/>
    <w:rsid w:val="00F01958"/>
    <w:rsid w:val="00F038EF"/>
    <w:rsid w:val="00F042BE"/>
    <w:rsid w:val="00F176E5"/>
    <w:rsid w:val="00F30B0D"/>
    <w:rsid w:val="00F35940"/>
    <w:rsid w:val="00F50F8D"/>
    <w:rsid w:val="00F9054F"/>
    <w:rsid w:val="00FE16CC"/>
    <w:rsid w:val="00FE448A"/>
    <w:rsid w:val="00FF480E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ABE45AC"/>
  <w15:docId w15:val="{9A8A00EB-625F-45FB-A13D-3D3173B4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eo" w:hAnsi="Geo"/>
      <w:b/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eo" w:hAnsi="Geo"/>
      <w:caps/>
      <w:sz w:val="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Garamond" w:hAnsi="Garamond"/>
    </w:rPr>
  </w:style>
  <w:style w:type="paragraph" w:styleId="Retraitcorpsdetexte">
    <w:name w:val="Body Text Indent"/>
    <w:basedOn w:val="Normal"/>
    <w:pPr>
      <w:tabs>
        <w:tab w:val="left" w:pos="705"/>
      </w:tabs>
      <w:ind w:left="709" w:hanging="709"/>
      <w:jc w:val="both"/>
    </w:pPr>
    <w:rPr>
      <w:rFonts w:ascii="Garamond" w:hAnsi="Garamond"/>
    </w:rPr>
  </w:style>
  <w:style w:type="paragraph" w:styleId="Titre">
    <w:name w:val="Title"/>
    <w:basedOn w:val="Normal"/>
    <w:qFormat/>
    <w:pPr>
      <w:jc w:val="center"/>
    </w:pPr>
    <w:rPr>
      <w:rFonts w:ascii="Trebuchet MS" w:hAnsi="Trebuchet MS"/>
      <w:sz w:val="40"/>
    </w:rPr>
  </w:style>
  <w:style w:type="paragraph" w:styleId="Textedebulles">
    <w:name w:val="Balloon Text"/>
    <w:basedOn w:val="Normal"/>
    <w:semiHidden/>
    <w:rsid w:val="00DA64E0"/>
    <w:rPr>
      <w:rFonts w:ascii="Tahoma" w:hAnsi="Tahoma" w:cs="Tahoma"/>
      <w:sz w:val="16"/>
      <w:szCs w:val="16"/>
    </w:rPr>
  </w:style>
  <w:style w:type="paragraph" w:customStyle="1" w:styleId="Lettre">
    <w:name w:val="Lettre"/>
    <w:basedOn w:val="Normal"/>
    <w:rsid w:val="00917080"/>
    <w:pPr>
      <w:tabs>
        <w:tab w:val="left" w:pos="5245"/>
      </w:tabs>
      <w:jc w:val="both"/>
    </w:pPr>
    <w:rPr>
      <w:rFonts w:ascii="Garamond" w:hAnsi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3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3DAE-A64D-4433-A188-76F3F0A8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DU CONCOURS</vt:lpstr>
    </vt:vector>
  </TitlesOfParts>
  <Company>SFP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DU CONCOURS</dc:title>
  <dc:creator>ECEPP</dc:creator>
  <cp:lastModifiedBy>Sudan Romane</cp:lastModifiedBy>
  <cp:revision>21</cp:revision>
  <cp:lastPrinted>2021-05-05T13:58:00Z</cp:lastPrinted>
  <dcterms:created xsi:type="dcterms:W3CDTF">2017-06-15T23:45:00Z</dcterms:created>
  <dcterms:modified xsi:type="dcterms:W3CDTF">2021-05-05T16:44:00Z</dcterms:modified>
</cp:coreProperties>
</file>